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Église Saint-Pierre de Mönkebude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La façade de l'église St. Petri à Mönkebude était de plus en plus décolorée en raison d'une infestation croissante d'algues rouges. Après une mesure structurelle sur le vestibule, celui-ci a été peint en blanc avec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pour être testé au printemps 2013. Après trois ans d'essai de peinture sans plainte, la réfection de l'ensemble de la façade a été commandée en juillet 2016. Les surfaces de la façade de l'église ont été nettoyées et traitées avec un algicide. (selon la décision du maître peintre, pas avec le nettoyant pour façades Brügmann recommandé pour les algues rouges). En août 2016, les surfaces des façades ont été revêtues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blanc. Depuis lors, la vue de la façade est impeccable. </w:t>
      </w:r>
      <w:r>
        <w:rPr>
          <w:i/>
          <w:iCs/>
        </w:rPr>
        <w:t>(en date de septembre 2017)</w:t>
      </w:r>
      <w:r>
        <w:t xml:space="preserve"> </w:t>
      </w:r>
    </w:p>
    <w:p>
      <w:pPr>
        <w:pStyle w:val="Heading4"/>
        <w:keepNext w:val="0"/>
        <w:keepLines w:val="0"/>
        <w:spacing w:before="319" w:after="319"/>
        <w:rPr>
          <w:b/>
          <w:bCs/>
        </w:rPr>
      </w:pPr>
      <w:r>
        <w:rPr>
          <w:rFonts w:ascii="Times New Roman" w:eastAsia="Times New Roman" w:hAnsi="Times New Roman" w:cs="Times New Roman"/>
          <w:i w:val="0"/>
          <w:iCs w:val="0"/>
          <w:color w:val="auto"/>
        </w:rPr>
        <w:t>Données clés :</w:t>
      </w:r>
    </w:p>
    <w:tbl>
      <w:tblPr>
        <w:tblCellSpacing w:w="15" w:type="dxa"/>
        <w:tblCellMar>
          <w:top w:w="15" w:type="dxa"/>
          <w:left w:w="15" w:type="dxa"/>
          <w:bottom w:w="15" w:type="dxa"/>
          <w:right w:w="15" w:type="dxa"/>
        </w:tblCellMar>
      </w:tblPr>
      <w:tblGrid>
        <w:gridCol w:w="2323"/>
        <w:gridCol w:w="210"/>
        <w:gridCol w:w="6767"/>
      </w:tblGrid>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Type d'objet/de bâtiment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Église St. Petri Mönkebude</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Constructeur/client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Paroisses protestantes Altwigshagen, Leopoldshagen, Mönkebude Evang. Rectoire M. Shield </w:t>
            </w:r>
            <w:hyperlink r:id="rId5" w:tgtFrame="_blank" w:history="1">
              <w:r>
                <w:rPr>
                  <w:color w:val="0000EE"/>
                  <w:u w:val="single" w:color="0000EE"/>
                </w:rPr>
                <w:t>www.kirche-mv.de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Emplacement de l'objet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Lübser Landstraße 31 17375 Mönkebude Allemagne</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Architectes/Planners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Bureau de l'architecte Hans Giger Str. der Einheit 74 A 17379 Wilhelmsburg</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Design de couleur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Conseil paroissial</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Exécution/Processeur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 xml:space="preserve">Maître peintre S. Scheel Str.d.Freundschaft 34 17379 Wilhelmsburg </w:t>
            </w:r>
            <w:hyperlink r:id="rId6" w:tgtFrame="_blank" w:history="1">
              <w:r>
                <w:rPr>
                  <w:color w:val="0000EE"/>
                  <w:u w:val="single" w:color="0000EE"/>
                </w:rPr>
                <w:t>www.malermeister-scheel.de</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Produits utilisés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Façade 550</w:t>
            </w:r>
            <w:r>
              <w:rPr>
                <w:sz w:val="30"/>
                <w:szCs w:val="30"/>
                <w:vertAlign w:val="superscript"/>
              </w:rPr>
              <w:t>m2</w:t>
            </w:r>
            <w:r>
              <w:t xml:space="preserv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Date d'exécution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Août 2016</w:t>
            </w:r>
          </w:p>
        </w:tc>
      </w:tr>
      <w:tr>
        <w:tblPrEx>
          <w:tblCellSpacing w:w="15" w:type="dxa"/>
          <w:tblCellMar>
            <w:top w:w="15" w:type="dxa"/>
            <w:left w:w="15" w:type="dxa"/>
            <w:bottom w:w="15" w:type="dxa"/>
            <w:right w:w="15" w:type="dxa"/>
          </w:tblCellMar>
        </w:tblPrEx>
        <w:trPr>
          <w:tblCellSpacing w:w="15" w:type="dxa"/>
        </w:trPr>
        <w:tc>
          <w:tcPr>
            <w:tcMar>
              <w:top w:w="15" w:type="dxa"/>
              <w:left w:w="15" w:type="dxa"/>
              <w:bottom w:w="15" w:type="dxa"/>
              <w:right w:w="15" w:type="dxa"/>
            </w:tcMar>
            <w:vAlign w:val="center"/>
            <w:hideMark/>
          </w:tcPr>
          <w:p>
            <w:r>
              <w:rPr>
                <w:b/>
                <w:bCs/>
              </w:rPr>
              <w:t>Consultant/Partenaire de service :</w:t>
            </w:r>
          </w:p>
        </w:tc>
        <w:tc>
          <w:tcPr>
            <w:tcW w:w="180" w:type="dxa"/>
            <w:tcMar>
              <w:top w:w="15" w:type="dxa"/>
              <w:left w:w="15" w:type="dxa"/>
              <w:bottom w:w="15" w:type="dxa"/>
              <w:right w:w="15" w:type="dxa"/>
            </w:tcMar>
            <w:vAlign w:val="center"/>
            <w:hideMark/>
          </w:tcPr>
          <w:p/>
        </w:tc>
        <w:tc>
          <w:tcPr>
            <w:tcMar>
              <w:top w:w="15" w:type="dxa"/>
              <w:left w:w="15" w:type="dxa"/>
              <w:bottom w:w="15" w:type="dxa"/>
              <w:right w:w="15" w:type="dxa"/>
            </w:tcMar>
            <w:vAlign w:val="center"/>
            <w:hideMark/>
          </w:tcPr>
          <w:p>
            <w:r>
              <w:t>Représentation industrielle de Borgwardt Mme D. Borgwardt Périphérique 40 17373 Ueckermünde</w:t>
            </w: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28906,31037,31039,31041,31043,31045,31047,31049,31051,31053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hyperlink" Target="http://www.kirche-mv.de/" TargetMode="External" /><Relationship Id="rId6" Type="http://schemas.openxmlformats.org/officeDocument/2006/relationships/hyperlink" Target="http://www.malermeister-scheel.de/"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Église Saint-Pierre de Mönkebude</dc:title>
  <cp:revision>0</cp:revision>
</cp:coreProperties>
</file>