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ThermoActive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Revêtement de toit réfléchissant avec une excellente performance de refroidissement</w:t>
      </w:r>
      <w:r>
        <w:rPr>
          <w:rFonts w:ascii="Times New Roman" w:eastAsia="Times New Roman" w:hAnsi="Times New Roman" w:cs="Times New Roman"/>
          <w:i w:val="0"/>
          <w:color w:val="auto"/>
        </w:rPr>
        <w:t xml:space="preserve"> ThermoActive est le revêtement de toiture climatisant. Cela permet d'avoir des pièces fraîches sous un soleil chaud. ThermoActive prolonge la durée de vie de la structure du toit et réduit les températures à l'intérieur du bâtiment. Cela permet d'économiser des ressources pour l'entretien du toit et de réduire la consommation d'énergie des systèmes de climatisation. Tous les revêtements et encres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sont basés sur la technologie des membranes réfléchissantes et ont un effet purement physique. Depuis 2003, ces revêtements écologiques et performants impressionnent les utilisateurs du monde entier par leurs propriétés particulières et leur rentabilité élevée. </w:t>
      </w:r>
      <w:r>
        <w:rPr>
          <w:rFonts w:ascii="Times New Roman" w:eastAsia="Times New Roman" w:hAnsi="Times New Roman" w:cs="Times New Roman"/>
          <w:i/>
          <w:iCs/>
          <w:color w:val="auto"/>
        </w:rPr>
        <w:t>La brochure du produit ThermoActive sous forme de fichier PDF déroulant.</w:t>
      </w:r>
      <w:r>
        <w:rPr>
          <w:rFonts w:ascii="Times New Roman" w:eastAsia="Times New Roman" w:hAnsi="Times New Roman" w:cs="Times New Roman"/>
          <w:i w:val="0"/>
          <w:color w:val="auto"/>
        </w:rPr>
        <w:t xml:space="preserve"> </w:t>
      </w:r>
      <w:r>
        <w:rPr>
          <w:rFonts w:ascii="Times New Roman" w:eastAsia="Times New Roman" w:hAnsi="Times New Roman" w:cs="Times New Roman"/>
          <w:i w:val="0"/>
          <w:strike w:val="0"/>
          <w:color w:val="0000EE"/>
          <w:u w:val="none" w:color="0000EE"/>
        </w:rPr>
        <w:drawing>
          <wp:inline>
            <wp:extent cx="762000" cy="762000"/>
            <wp:docPr id="100001" name="" descr="Flipbook ThermoActive D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762000" cy="762000"/>
                    </a:xfrm>
                    <a:prstGeom prst="rect">
                      <a:avLst/>
                    </a:prstGeom>
                  </pic:spPr>
                </pic:pic>
              </a:graphicData>
            </a:graphic>
          </wp:inline>
        </w:drawing>
      </w:r>
    </w:p>
    <w:p>
      <w:r>
        <w:t xml:space="preserve">La formulation innovante et les matières premières de haute qualité garantissent la formation d'une membrane flexible et réfléchissante aux propriétés excellentes après l'application du revêtement : </w:t>
      </w:r>
    </w:p>
    <w:p>
      <w:pPr>
        <w:numPr>
          <w:ilvl w:val="0"/>
          <w:numId w:val="1"/>
        </w:numPr>
        <w:spacing w:before="240"/>
        <w:ind w:left="720" w:hanging="210"/>
        <w:jc w:val="left"/>
      </w:pPr>
      <w:r>
        <w:t>très haute réflexion de la lumière du soleil</w:t>
      </w:r>
    </w:p>
    <w:p>
      <w:pPr>
        <w:numPr>
          <w:ilvl w:val="0"/>
          <w:numId w:val="1"/>
        </w:numPr>
        <w:ind w:left="720" w:hanging="210"/>
        <w:jc w:val="left"/>
      </w:pPr>
      <w:r>
        <w:t>résistance à long terme des matériaux</w:t>
      </w:r>
    </w:p>
    <w:p>
      <w:pPr>
        <w:numPr>
          <w:ilvl w:val="0"/>
          <w:numId w:val="1"/>
        </w:numPr>
        <w:ind w:left="720" w:hanging="210"/>
        <w:jc w:val="left"/>
      </w:pPr>
      <w:r>
        <w:t>élasticité et robustesse supérieures à la moyenne</w:t>
      </w:r>
    </w:p>
    <w:p>
      <w:pPr>
        <w:numPr>
          <w:ilvl w:val="0"/>
          <w:numId w:val="1"/>
        </w:numPr>
        <w:ind w:left="720" w:hanging="210"/>
        <w:jc w:val="left"/>
      </w:pPr>
      <w:r>
        <w:t>Étanchéité à l'eau/étanchéité à la pluie</w:t>
      </w:r>
    </w:p>
    <w:p>
      <w:pPr>
        <w:numPr>
          <w:ilvl w:val="0"/>
          <w:numId w:val="1"/>
        </w:numPr>
        <w:spacing w:after="240"/>
        <w:ind w:left="720" w:hanging="210"/>
        <w:jc w:val="left"/>
      </w:pPr>
      <w:r>
        <w:t>Résistance à la température de -40 à + 150°C</w:t>
      </w:r>
    </w:p>
    <w:p>
      <w:pPr>
        <w:rPr>
          <w:b/>
          <w:bCs/>
        </w:rPr>
      </w:pPr>
      <w:r>
        <w:rPr>
          <w:b/>
          <w:bCs/>
        </w:rPr>
        <w:t>Valeurs de réflexion élevées - presque comme la neige</w:t>
      </w:r>
      <w:r>
        <w:t xml:space="preserve"> Le revêtement de toit ThermoActive est capable de réfléchir plus de 91 % de la lumière du soleil. C'est un pic qui a fait ses preuves. La neige pure reflète 100 % de la lumière du soleil. </w:t>
      </w:r>
      <w:r>
        <w:rPr>
          <w:b/>
          <w:bCs/>
        </w:rPr>
        <w:t>Réduction des coûts grâce à la climatisation passive</w:t>
      </w:r>
      <w:r>
        <w:t xml:space="preserve"> Le revêtement réfléchissant ThermoActive absorbe l'humidité qui s'évapore sous l'effet de la lumière du soleil et rafraîchit. Le toit ne doit pas nécessairement être revêtu de blanc. Des capacités de refroidissement élevées par évaporation sont également obtenues avec des teintes plus foncées. Cela signifie que la consommation d'énergie pour le refroidissement peut être réduite dans tous les cas et que l'on peut contribuer à la</w:t>
      </w:r>
      <w:r>
        <w:rPr>
          <w:sz w:val="30"/>
          <w:szCs w:val="30"/>
          <w:vertAlign w:val="subscript"/>
        </w:rPr>
        <w:t>réduction du CO2</w:t>
      </w:r>
      <w:r>
        <w:t xml:space="preserve">. </w:t>
      </w:r>
      <w:r>
        <w:rPr>
          <w:b/>
          <w:bCs/>
        </w:rPr>
        <w:t>Prolongation de la durée de vie de la construction du toit</w:t>
      </w:r>
      <w:r>
        <w:t xml:space="preserve"> L'excellente élasticité de ThermoActive permet de franchir sans problème les transitions de matériaux et ce, à des températures allant de -40°C à +150°C. Le toit reste étanche. Le revêtement est très robuste et insensible aux influences environnementales telles que les acides, les alcalis, l'ozone, les oxydes d'azote et de soufre. En outre, le revêtement est extrêmement résistant aux UV. Pas de fragilisation, pas d'écaillage de la peinture, pas d'altération et cela à long terme. L'ensemble de ces mesures permet de prolonger la durée de vie de la structure du toit et de réduire les coûts d'entretien.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mediathek/broschueren/thermoactive/" TargetMode="Externa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ThermoActive</dc:title>
  <cp:revision>0</cp:revision>
</cp:coreProperties>
</file>