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PU Safe Coating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Le revêtement de protection efficace pour la mousse de PU</w:t>
      </w:r>
      <w:r>
        <w:rPr>
          <w:rFonts w:ascii="Times New Roman" w:eastAsia="Times New Roman" w:hAnsi="Times New Roman" w:cs="Times New Roman"/>
          <w:i w:val="0"/>
          <w:color w:val="auto"/>
        </w:rPr>
        <w:t xml:space="preserve"> PU Safe Coating est un revêtement d'étanchéité destiné à être appliqué sur la mousse de polyuréthane comme couche de protection pour l'installation de fenêtres et de portes. Appliqué simplement et rapidement, il forme une membrane imperméable, flexible et protectrice exactement là où différents matériaux se rencontrent. Le PU Safe Coating est innovant, respectueux de l'environnement, efficace et puissant.</w:t>
      </w:r>
    </w:p>
    <w:p>
      <w:r>
        <w:t xml:space="preserve">Cette méthode d'étanchéité des fenêtres et des portes lors de l'installation est plus simple et plus économique que les méthodes conventionnelles utilisant le Compriband, la bande d'étanchéité des joints ou le film. Avec cette nouvelle méthode, la fenêtre reste étanche sur tout son pourtour, par temps froid comme par temps chaud, sous une pluie battante ou pendant de longues périodes de sécheresse. L'ouverture de diffusion variable du PU Safe Coating permet de l'utiliser aussi bien à l'intérieur qu'à l'extérieur. Le PU Safe Coating forme une membrane flexible. Ce qui est bien, c'est que l'étanchéité à la vapeur du revêtement d'étanchéité formant la membrane est variable. Il s'adapte aux conditions ambiantes de telle sorte qu'il bloque ou laisse passer - en fonction du gradient de pression de vapeur. PU Safe Coating adhère bien à tous les matériaux conventionnels et s'applique simplement à la brosse - de préférence deux fois, afin que les propriétés du produit puissent avoir un effet optimal. La dispersion doit couvrir à la fois la couche d'isolation thermique (mousse de montage PU) et tous les joints, ainsi que minimalement les surfaces de contact autour du cadre de la fenêtre ou de la porte. Le PU Safe Coating utilisé en combinaison avec la peinture murale intérieure ThermoPlus ou la peinture de façade ThermoProtect minimise ou évite les ponts thermiques ! Pour plus d'informations, veuillez contacter nos consultants expérimentés en matière d'applications.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 Safe Coating</dc:title>
  <cp:revision>0</cp:revision>
</cp:coreProperties>
</file>