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Sanosil S003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Dezynfekcja powierzchni i aerozoli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Sanosil S003 jest eliminatorem zarodników pleśni stosowanym do oczyszczania powietrza w pomieszczeniach i wtórnych zanieczyszczeń.</w:t>
      </w:r>
    </w:p>
    <w:p>
      <w:r>
        <w:t xml:space="preserve">Sanosil S003 jest zamgławiany w pomieszczeniu, które ma być poddane działaniu preparatu, za pomocą urządzenia do zamgławiania na zimno. Aby dezaktywować wszystkie zarodniki, cały inwentarz pozostaje w pomieszczeniu. Czas naświetlania wynosi około 120 minut. </w:t>
      </w:r>
      <w:r>
        <w:rPr>
          <w:b/>
          <w:bCs/>
        </w:rPr>
        <w:t xml:space="preserve">Skuteczny duet </w:t>
      </w:r>
      <w:r>
        <w:t xml:space="preserve">Sanosil S003 &amp; S010 dezaktywuje toksyny pleśni i ich alergeny zarówno na ścianie, jak i w powietrzu. Jak dotąd nie są znane żadne mikroorganizmy, których Sanosil 003 &amp; 010 nie inaktywuje. Ze względu na dobrą kompatybilność materiałową chroniona jest tkanka budowlana. Sanosil S003 &amp; S010 są przyjazne dla środowiska i całkowicie nieszkodliwe dla organizmu ludzkiego po zastosowaniu. Dlatego produkty te można bez obaw stosować we wszystkich pomieszczeniach mieszkalnych, nawet w kuchni czy pokoju dziecięcym. Po zabiegu pomieszczenia nadają się natychmiast do ponownego zamieszkania. Sanosil S003 &amp; S010 posiadają wysoki potencjał dezynfekcyjny i są nietoksyczne, po przetworzeniu ulegają rozkładowi do pierwotnych składników zawartych w wodzie. Oderwane tapety i inne materiały po przetworzeniu są po prostu wyrzucane razem z odpadami domowymi. Środki ochrony osobistej, takie jak kombinezon ochronny i maska oddechowa są niezbędne do ochrony przed zwiększonym narażeniem na zarodniki podczas stosowania Sanosil S003 &amp; S010.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Sanosil S003</dc:title>
  <cp:revision>0</cp:revision>
</cp:coreProperties>
</file>