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Elewacje drewniane z naturą</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Ochrona przed ciepłem i UV, nie tylko domów (czarny, bordowy, biały).</w:t>
      </w:r>
      <w:r>
        <w:t xml:space="preserve"> </w:t>
      </w:r>
      <w:r>
        <w:rPr>
          <w:b/>
          <w:bCs/>
        </w:rPr>
        <w:t>Niderlandy Natura niezawodnie chroni drewniane domy</w:t>
      </w:r>
      <w:r>
        <w:t xml:space="preserve"> Malowanie drewnianych fasad na czarno wydaje się być tradycją w Holandii. Te przykłady mają jedną wspólną cechę:</w:t>
      </w:r>
      <w:r>
        <w:rPr>
          <w:i/>
          <w:iCs/>
        </w:rPr>
        <w:t xml:space="preserve"> "Dit woonhuis is ClimateCoating</w:t>
      </w:r>
      <w:r>
        <w:rPr>
          <w:i/>
          <w:iCs/>
          <w:sz w:val="30"/>
          <w:szCs w:val="30"/>
          <w:vertAlign w:val="superscript"/>
        </w:rPr>
        <w:t>®</w:t>
      </w:r>
      <w:r>
        <w:rPr>
          <w:i/>
          <w:iCs/>
        </w:rPr>
        <w:t xml:space="preserve"> Nature toegepast. Na enkele jaren staat er nog in volle pracht bij." (Ten dom został pomalowany przy użyciu </w:t>
      </w:r>
      <w:hyperlink r:id="rId4" w:history="1">
        <w:r>
          <w:rPr>
            <w:i/>
            <w:iCs/>
            <w:color w:val="0000EE"/>
            <w:u w:val="single" w:color="0000EE"/>
          </w:rPr>
          <w:t>ClimateCoating</w:t>
        </w:r>
        <w:r>
          <w:rPr>
            <w:i/>
            <w:iCs/>
            <w:color w:val="0000EE"/>
            <w:sz w:val="30"/>
            <w:szCs w:val="30"/>
            <w:u w:val="single" w:color="0000EE"/>
            <w:vertAlign w:val="superscript"/>
          </w:rPr>
          <w:t>®</w:t>
        </w:r>
        <w:r>
          <w:rPr>
            <w:i/>
            <w:iCs/>
            <w:color w:val="0000EE"/>
            <w:u w:val="single" w:color="0000EE"/>
          </w:rPr>
          <w:t xml:space="preserve"> Nature</w:t>
        </w:r>
      </w:hyperlink>
      <w:r>
        <w:rPr>
          <w:i/>
          <w:iCs/>
        </w:rPr>
        <w:t>. Po kilku latach nadal wygląda świetnie :).</w:t>
      </w:r>
      <w:r>
        <w:t xml:space="preserve"> Dotyczy to jednak nie tylko domów pokrytych ClimateCoating</w:t>
      </w:r>
      <w:r>
        <w:rPr>
          <w:sz w:val="30"/>
          <w:szCs w:val="30"/>
          <w:vertAlign w:val="superscript"/>
        </w:rPr>
        <w:t>®</w:t>
      </w:r>
      <w:r>
        <w:t xml:space="preserve"> Nature in Black, ale także innych budynków. Zarząd Gospodarki Wodnej Vechtstromen (dawniej Regge &amp; Dinkel) zarządza pięknym rezerwatem przyrody w Hengelo o nazwie Kristalbad. Tutaj w 2014 roku wybrano ClimateCoating</w:t>
      </w:r>
      <w:r>
        <w:rPr>
          <w:sz w:val="30"/>
          <w:szCs w:val="30"/>
          <w:vertAlign w:val="superscript"/>
        </w:rPr>
        <w:t>®</w:t>
      </w:r>
      <w:r>
        <w:t xml:space="preserve"> Nature. Po 3 latach obiekty są nadal wyjątkowo dobrze zachowane, jakby zostały poddane zabiegowi dopiero w zeszłym miesiącu. Drewno nie nagrzewa się tak mocno, co zmniejsza naprężenia termiczne. W związku z tym prawie nie ma pęknięć. To dobre doświadczenie w zakresie ochrony przed ciepłem słonecznym i promieniowaniem UV zostało zdobyte również w Assendelft. Domy na "Czerwonym Pierścieniu" są wystawione na działanie słońca przez cały dzień. Drewno bardzo na tym cierpi. ClimateCoating</w:t>
      </w:r>
      <w:r>
        <w:rPr>
          <w:sz w:val="30"/>
          <w:szCs w:val="30"/>
          <w:vertAlign w:val="superscript"/>
        </w:rPr>
        <w:t>®</w:t>
      </w:r>
      <w:r>
        <w:t xml:space="preserve"> Nature oferuje jednak niezawodną ochronę. Dom z winno-czerwoną fasadą pomalowano powłoką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a tutaj wykończono powłoką </w:t>
      </w:r>
      <w:hyperlink r:id="rId5"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GlossPlus</w:t>
        </w:r>
      </w:hyperlink>
      <w:r>
        <w:t>. Ta kombinacja działa również jako bloker UV i zapewnia jedwabiście błyszczące wykończenie. Dzięki ClimateCoating</w:t>
      </w:r>
      <w:r>
        <w:rPr>
          <w:sz w:val="30"/>
          <w:szCs w:val="30"/>
          <w:vertAlign w:val="superscript"/>
        </w:rPr>
        <w:t>®</w:t>
      </w:r>
      <w:r>
        <w:t xml:space="preserve"> Nature ochrona cieplna domów drewnianych nie zależy więc wyłącznie od tego, czy są one pomalowane na biało lub przynajmniej na jasny kolor. Możliwe są również ciemne odcienie, takie jak winna czerwień i czerń.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2135"/>
        <w:gridCol w:w="7225"/>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28024,30150,30152,30154,30156,30158,30160,30162,30164,30166,30168,30170,30172,30174,30176,30178,30180,30182,30184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l/produkty/nature/" TargetMode="External" /><Relationship Id="rId5" Type="http://schemas.openxmlformats.org/officeDocument/2006/relationships/hyperlink" Target="https://www.climatecoating.com/pl/produkty/glossplus/"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Elewacje drewniane z naturą</dc:title>
  <cp:revision>0</cp:revision>
</cp:coreProperties>
</file>