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Ośrodek opieki dziennej w Pankowie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Powłoka elewacyjna w 2004 roku: ClimateCoating</w:t>
      </w:r>
      <w:r>
        <w:rPr>
          <w:b/>
          <w:bCs/>
          <w:sz w:val="30"/>
          <w:szCs w:val="30"/>
          <w:vertAlign w:val="superscript"/>
        </w:rPr>
        <w:t>®</w:t>
      </w:r>
      <w:r>
        <w:rPr>
          <w:b/>
          <w:bCs/>
        </w:rPr>
        <w:t xml:space="preserve"> zapewnia piękny budynek i zdrowy klimat w świetlicy dla dzieci św. Marii Magdaleny</w:t>
      </w:r>
      <w:r>
        <w:t xml:space="preserve"> Berlin, 9 sierpnia 2004 r. Podczas gdy politycy wciąż dyskutują nad lepszym finansowaniem opieki nad dziećmi, berlińskie przedszkola otrzymują coraz większe wsparcie ze strony przedsiębiorców. Na przykład świetlica przy parafii katolickiej św. Marii Magdaleny w Pankowie cieszy się na swoją 10 urodziny nad odnowionym budynkiem. Dzięki wsparciu dwóch berlińskich firm dawny szary dom przy Boris-Pasternak-Weg 16-20, w pobliżu Pałacu Schönhausen, zabłyśnie pięknym odcieniem terakoty na wielki urodzinowy festiwal letni 29 sierpnia. Głównym sponsorem jest berlińska firma SICC GmbH, która jako jedna z dwóch firm na świecie produkuje innowacyjną powłokę ClimateCoating</w:t>
      </w:r>
      <w:r>
        <w:rPr>
          <w:sz w:val="30"/>
          <w:szCs w:val="30"/>
          <w:vertAlign w:val="superscript"/>
        </w:rPr>
        <w:t>®</w:t>
      </w:r>
      <w:r>
        <w:t xml:space="preserve"> i rozprowadza ją wyłącznie w Niemczech, Europie i na Bliskim Wschodzie. Firma SICC GmbH dostarczyła nieodpłatnie około 1000 litrów swojego produktu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i sfinansowała prace malarskie. Firma Hoffmann Gerüstbau udostępniła nieodpłatnie na czas remontu niezbędne rusztowania. Dzięki ClimateCoating</w:t>
      </w:r>
      <w:r>
        <w:rPr>
          <w:sz w:val="30"/>
          <w:szCs w:val="30"/>
          <w:vertAlign w:val="superscript"/>
        </w:rPr>
        <w:t>®</w:t>
      </w:r>
      <w:r>
        <w:t>, około 70 dzieci w żłobku św. Marii Magdaleny może teraz przebywać w otoczeniu, które jest równie piękne, co zdrowe. Ponieważ ClimateCoating</w:t>
      </w:r>
      <w:r>
        <w:rPr>
          <w:sz w:val="30"/>
          <w:szCs w:val="30"/>
          <w:vertAlign w:val="superscript"/>
        </w:rPr>
        <w:t>®</w:t>
      </w:r>
      <w:r>
        <w:t xml:space="preserve"> nie tylko obniża roczne koszty ogrzewania nawet o 30 procent, ale również chroni budynek przed pleśnią, algami, pęknięciami i zanieczyszczeniem środowiska. Dzięki optymalnej wilgotności powietrza wynoszącej ok. 55% i równomiernemu rozprowadzaniu ciepła, w budynku pokrytym ClimateCoating</w:t>
      </w:r>
      <w:r>
        <w:rPr>
          <w:sz w:val="30"/>
          <w:szCs w:val="30"/>
          <w:vertAlign w:val="superscript"/>
        </w:rPr>
        <w:t>®</w:t>
      </w:r>
      <w:r>
        <w:t xml:space="preserve"> panuje stale zdrowy i przyjemny klimat, szczególnie dla dzieci z alergiami i astmą. A w gorące letnie miesiące pomieszczenia nie nagrzewają się już tak nieprzyjemnie. "</w:t>
      </w:r>
      <w:r>
        <w:rPr>
          <w:i/>
          <w:iCs/>
        </w:rPr>
        <w:t>My, rodzice, bardzo się cieszymy, że przedszkole wygląda teraz tak ładnie i że firma SICC GmbH robi tak wiele dla naszych dzieci",</w:t>
      </w:r>
      <w:r>
        <w:t xml:space="preserve"> wyjaśnia przewodniczący stowarzyszenia rodziców Wolf Dornblut. Ursula Erler z wydziału budowlanego urzędu arcybiskupiego jest również entuzjastką: </w:t>
      </w:r>
      <w:r>
        <w:rPr>
          <w:i/>
          <w:iCs/>
        </w:rPr>
        <w:t>"Kiedy dziesięć lat temu parafia św. Marii Magdaleny przejęła odpowiedzialność za świetlicę, pomieszczenia zostały odnowione wewnątrz, ale po prostu nigdy nie było pieniędzy na renowację zewnętrzną. Dlatego też bardzo ucieszyła nas oferta firmy SICC GmbH na nieodpłatny remont świetlicy."</w:t>
      </w:r>
      <w:r>
        <w:t xml:space="preserve"> Po zatwierdzeniu przez właściwy urząd ds. zabytków - świetlica znajduje się na drodze dojazdowej do zamku Schönhausen - prace budowlane mogłyby się rozpocząć na początku wakacji w świetlicy na początku lipca. Wszystko powinno być gotowe na czas przed wielkim letnim festiwalem 29 sierpnia. W tym dniu dzieci, rodzice, wychowawcy, członkowie społeczności lokalnej i mieszkańcy będą świętować urodziny i zakończoną renowację wraz z pracownikami SICC GmbH i firmy Hoffmann Gerüstbau. Zainteresowanych serdecznie zapraszamy. " </w:t>
      </w:r>
      <w:r>
        <w:rPr>
          <w:i/>
          <w:iCs/>
        </w:rPr>
        <w:t>Ten projekt sprawił nam wiele radości i na pewno będziemy kontynuować działania w tym kierunku" -</w:t>
      </w:r>
      <w:r>
        <w:t xml:space="preserve"> powiedział Dyrektor Zarządzający SICC Waldemar Walczok. </w:t>
      </w:r>
      <w:r>
        <w:rPr>
          <w:i/>
          <w:iCs/>
        </w:rPr>
        <w:t>"W końcu nasze dzieci są najważniejszą rzeczą, jaką mamy".</w:t>
      </w:r>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28857,31018,31020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pl/produkty/termoprotect/"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Ośrodek opieki dziennej w Pankowie</dc:title>
  <cp:revision>0</cp:revision>
</cp:coreProperties>
</file>