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Czarny Dom w Holandii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Za pierwotnym typem (2013: 15 lat) poszły inne.</w:t>
      </w:r>
      <w:r>
        <w:t xml:space="preserve"> Na wiele lat przed tym, jak w kręgach fachowców zaczęto mówić o powłokach świetlnych i wartościach TSR, pewien dom został pomalowany na czarno przy użyciu ClimateCoating</w:t>
      </w:r>
      <w:r>
        <w:rPr>
          <w:sz w:val="30"/>
          <w:szCs w:val="30"/>
          <w:vertAlign w:val="superscript"/>
        </w:rPr>
        <w:t>®</w:t>
      </w:r>
      <w:r>
        <w:t>. "Czarny dom" w Holandii powstał na podstawie pomysłu Jana de Lange. Jest to, że tak powiem, archetyp domu Black ClimateCoating</w:t>
      </w:r>
      <w:r>
        <w:rPr>
          <w:sz w:val="30"/>
          <w:szCs w:val="30"/>
          <w:vertAlign w:val="superscript"/>
        </w:rPr>
        <w:t>®</w:t>
      </w:r>
      <w:r>
        <w:t>. Po 15 latach w prawdziwym teście terenowym zewnętrznego starzenia się w warunkach atmosferycznych, Mr. van Leeuwen w 2013 r. obraz stanu obecnego: Chociaż farba odbarwiła się po 15 latach, nadal jest bez pęknięć i pęcherzyków. Pojedyncza warstwa jest teraz wystarczająca do przywrócenia oryginalnego obrazu. 1998: Jest to pierwszy obiekt pokryty powłoką ClimateCoating</w:t>
      </w:r>
      <w:r>
        <w:rPr>
          <w:sz w:val="30"/>
          <w:szCs w:val="30"/>
          <w:vertAlign w:val="superscript"/>
        </w:rPr>
        <w:t>®</w:t>
      </w:r>
      <w:r>
        <w:t xml:space="preserve"> w Holandii. Dom i stodoła zostały zabezpieczone </w:t>
      </w:r>
      <w:hyperlink r:id="rId4" w:history="1">
        <w:r>
          <w:rPr>
            <w:color w:val="0000EE"/>
            <w:u w:val="single" w:color="0000EE"/>
          </w:rPr>
          <w:t>powłoką 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. 2013: Obecnie lakier jest odbarwiony i wymaga odświeżenia. Odbywa się to za pomocą </w:t>
      </w:r>
      <w:hyperlink r:id="rId5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>, który w tamtych czasach jeszcze nie istniał. W ślad za tym przodkiem czarnego domu ClimateCoating</w:t>
      </w:r>
      <w:r>
        <w:rPr>
          <w:sz w:val="30"/>
          <w:szCs w:val="30"/>
          <w:vertAlign w:val="superscript"/>
        </w:rPr>
        <w:t>®</w:t>
      </w:r>
      <w:r>
        <w:t xml:space="preserve"> poszły z biegiem lat inne, nie tylko w Holandii i nie tylko z drewna. W 1998 roku ClimateCoating</w:t>
      </w:r>
      <w:r>
        <w:rPr>
          <w:sz w:val="30"/>
          <w:szCs w:val="30"/>
          <w:vertAlign w:val="superscript"/>
        </w:rPr>
        <w:t>®</w:t>
      </w:r>
      <w:r>
        <w:t xml:space="preserve"> był jeszcze importowany z USA, od 2003 roku produkcja odbywa się "made in Germany" w zakładzie w Berlinie. Po wielu latach badań i rozwoju, firma SICC opracowała Nature, specjalną powłokę ClimateCoating</w:t>
      </w:r>
      <w:r>
        <w:rPr>
          <w:sz w:val="30"/>
          <w:szCs w:val="30"/>
          <w:vertAlign w:val="superscript"/>
        </w:rPr>
        <w:t>®</w:t>
      </w:r>
      <w:r>
        <w:t xml:space="preserve"> do drewnianych elementów budowlanych, na bazie wypróbowanej i przetestowanej powłoki elewacyjnej.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27719,30040,30042,30044,30046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hyperlink" Target="https://www.climatecoating.com/pl/produkty/nature/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Czarny Dom w Holandii</dc:title>
  <cp:revision>0</cp:revision>
</cp:coreProperties>
</file>