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Kościół św. Piotra w Mönkebude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Petri w Mönkebude stawała się coraz bardziej odbarwiona z powodu coraz większego porażenia czerwonymi algami. Po przeprowadzeniu pomiarów konstrukcyjnych przedsionka, wiosną 2013 roku został on pomalowany na biało farbą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w celu przeprowadzenia testów. Po trzech latach próbnego malowania bez reklamacji, w lipcu 2016 roku zlecono renowację całej elewacji. Powierzchnie elewacji kościoła zostały oczyszczone i zabezpieczone środkiem algicydowym. (zgodnie z decyzją mistrza malarskiego, nie przy użyciu środka do czyszczenia fasad z czerwonych alg firmy Brügmann, zalecanego do czerwonych alg). W sierpniu 2016 r. powierzchnie elewacji zostały pokryte powłoką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w kolorze białym. Od tego czasu widok fasady jest bez zarzutu. </w:t>
      </w:r>
      <w:r>
        <w:rPr>
          <w:i/>
          <w:iCs/>
        </w:rPr>
        <w:t>(stan na wrzesień 2017 r.)</w:t>
      </w:r>
      <w:r>
        <w:t xml:space="preserve"> </w:t>
      </w:r>
    </w:p>
    <w:p>
      <w:pPr>
        <w:pStyle w:val="Heading4"/>
        <w:keepNext w:val="0"/>
        <w:keepLines w:val="0"/>
        <w:spacing w:before="319" w:after="319"/>
        <w:rPr>
          <w:b/>
          <w:bCs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</w:rPr>
        <w:t>Kluczowe dane:</w:t>
      </w:r>
    </w:p>
    <w:tbl>
      <w:tblPr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210"/>
        <w:gridCol w:w="6834"/>
      </w:tblGrid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Typ obiektu/budynku: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Kościół St. Petri Mönkebude</w:t>
            </w:r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Inwestor/Klient: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Parafie protestanckie Altwigshagen, Leopoldshagen, Mönkebude Evang. Rektorat Pan Shield </w:t>
            </w:r>
            <w:hyperlink r:id="rId5" w:tgtFrame="_blank" w:history="1">
              <w:r>
                <w:rPr>
                  <w:color w:val="0000EE"/>
                  <w:u w:val="single" w:color="0000EE"/>
                </w:rPr>
                <w:t>www.kirche-mv.de</w:t>
              </w:r>
            </w:hyperlink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Lokalizacja obiektu: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Lübser Landstraße 31 17375 Mönkebude Niemcy</w:t>
            </w:r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Architekci/Planiści: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Biuro architektoniczne Hans Giger Str. der Einheit 74 A 17379 Wilhelmsburg</w:t>
            </w:r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Kolor projektu: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Rada parafialna</w:t>
            </w:r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Wykonanie/Procesor: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 xml:space="preserve">Mistrz malarski S. Scheel Str.d.Freundschaft 34 17379 Wilhelmsburg </w:t>
            </w:r>
            <w:hyperlink r:id="rId6" w:tgtFrame="_blank" w:history="1">
              <w:r>
                <w:rPr>
                  <w:color w:val="0000EE"/>
                  <w:u w:val="single" w:color="0000EE"/>
                </w:rPr>
                <w:t>www.malermeister-scheel.de</w:t>
              </w:r>
            </w:hyperlink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Użyte produkty: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Elewacja 550</w:t>
            </w:r>
            <w:r>
              <w:rPr>
                <w:sz w:val="30"/>
                <w:szCs w:val="30"/>
                <w:vertAlign w:val="superscript"/>
              </w:rPr>
              <w:t>m2</w:t>
            </w:r>
            <w:r>
              <w:t xml:space="preserve"> </w:t>
            </w:r>
            <w:hyperlink r:id="rId7" w:history="1">
              <w:r>
                <w:rPr>
                  <w:color w:val="0000EE"/>
                  <w:u w:val="single" w:color="0000EE"/>
                </w:rPr>
                <w:t>ClimateCoating</w:t>
              </w:r>
              <w:r>
                <w:rPr>
                  <w:color w:val="0000EE"/>
                  <w:sz w:val="30"/>
                  <w:szCs w:val="30"/>
                  <w:u w:val="single" w:color="0000EE"/>
                  <w:vertAlign w:val="superscript"/>
                </w:rPr>
                <w:t>®</w:t>
              </w:r>
              <w:r>
                <w:rPr>
                  <w:color w:val="0000EE"/>
                  <w:u w:val="single" w:color="0000EE"/>
                </w:rPr>
                <w:t xml:space="preserve"> ThermoProtect</w:t>
              </w:r>
            </w:hyperlink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Data wykonania: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sierpień 2016 r.</w:t>
            </w:r>
          </w:p>
        </w:tc>
      </w:tr>
      <w:tr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Konsultant/Partner serwisowy:</w:t>
            </w:r>
          </w:p>
        </w:tc>
        <w:tc>
          <w:tcPr>
            <w:tcW w:w="1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Przedstawicielstwo przemysłowe Borgwardt Pani D. Borgwardt Obwodnica 40 17373 Ueckermünde</w:t>
            </w:r>
          </w:p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0"/>
        <w:gridCol w:w="599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27600,31038,31040,31042,31044,31046,31048,31050,31052,31054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hyperlink" Target="http://www.kirche-mv.de/" TargetMode="External" /><Relationship Id="rId6" Type="http://schemas.openxmlformats.org/officeDocument/2006/relationships/hyperlink" Target="http://www.malermeister-scheel.de/" TargetMode="External" /><Relationship Id="rId7" Type="http://schemas.openxmlformats.org/officeDocument/2006/relationships/hyperlink" Target="https://www.climatecoating.com/fr/produits/thermoprotect/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Kościół św. Piotra w Mönkebude</dc:title>
  <cp:revision>0</cp:revision>
</cp:coreProperties>
</file>