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StuccoTex 80</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Lo último en revoques ligeros texturizados que reducen las tensiones térmicas </w:t>
      </w:r>
      <w:r>
        <w:rPr>
          <w:rFonts w:ascii="Times New Roman" w:eastAsia="Times New Roman" w:hAnsi="Times New Roman" w:cs="Times New Roman"/>
          <w:i w:val="0"/>
          <w:color w:val="auto"/>
        </w:rPr>
        <w:t>Con 0,85 kg/dm³ en materia seca, el enlucido texturizado StuccoTex 80 es tan ligero que no afecta a las condiciones estáticas de la fachada. Las tensiones térmicas se reducen porque StuccoTex 80 es altamente elástico. Esto significa que también puede utilizarse en sustratos exigentes como la madera. Prácticamente se puede doblar este ligero yeso. Todos los revestimientos y tintas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se basan en la tecnología de membranas reflectantes y tienen un efecto puramente físico. Estos revestimientos ecológicos y de alto rendimiento llevan impresionando a los usuarios de todo el mundo desde 2003 por sus propiedades especiales y su alta rentabilidad.</w:t>
      </w:r>
    </w:p>
    <w:p>
      <w:r>
        <w:t xml:space="preserve">Ligero, rápido de aplicar y extremadamente resistente a la intemperie: así debe ser un revoque en cuanto a su elaboración y propiedades. StuccoTex 80 puede hacer aún más, porque es muy elástico y reduce las tensiones térmicas, por lo que también puede aplicarse a sustratos exigentes, como la madera. La innovadora tecnología del producto lo hace posible. </w:t>
      </w:r>
    </w:p>
    <w:p>
      <w:pPr>
        <w:numPr>
          <w:ilvl w:val="0"/>
          <w:numId w:val="1"/>
        </w:numPr>
        <w:spacing w:before="240"/>
        <w:ind w:left="720" w:hanging="210"/>
        <w:jc w:val="left"/>
      </w:pPr>
      <w:r>
        <w:t>0,85 kg/dm³ de luz</w:t>
      </w:r>
    </w:p>
    <w:p>
      <w:pPr>
        <w:numPr>
          <w:ilvl w:val="0"/>
          <w:numId w:val="1"/>
        </w:numPr>
        <w:ind w:left="720" w:hanging="210"/>
        <w:jc w:val="left"/>
      </w:pPr>
      <w:r>
        <w:t>altamente elástico</w:t>
      </w:r>
    </w:p>
    <w:p>
      <w:pPr>
        <w:numPr>
          <w:ilvl w:val="0"/>
          <w:numId w:val="1"/>
        </w:numPr>
        <w:spacing w:after="240"/>
        <w:ind w:left="720" w:hanging="210"/>
        <w:jc w:val="left"/>
      </w:pPr>
      <w:r>
        <w:t>Aproximadamente 1,0 mm de grosor de grano</w:t>
      </w:r>
    </w:p>
    <w:p>
      <w:pPr>
        <w:rPr>
          <w:b/>
          <w:bCs/>
        </w:rPr>
      </w:pPr>
      <w:r>
        <w:rPr>
          <w:b/>
          <w:bCs/>
        </w:rPr>
        <w:t>Estructura y color</w:t>
      </w:r>
      <w:r>
        <w:t xml:space="preserve"> El yeso es de grano fino y crea una superficie decorativa de estructura homogénea. Puede elegir entre el blanco clásico y unos tonos pastel muy bonitos y modernos. Puede poner fuertes acentos de color de forma sencilla con el revestimiento de fachada ThermoProtect. Esta pintura para fachadas conserva todas las propiedades de StuccoTex 80, sin necesidad de respetar los valores de referencia de luminosidad. </w:t>
      </w:r>
      <w:r>
        <w:rPr>
          <w:b/>
          <w:bCs/>
        </w:rPr>
        <w:t>Fácil de usar</w:t>
      </w:r>
      <w:r>
        <w:t xml:space="preserve"> Este grano fino se pulveriza con una presión de 3,5 bares y no es necesario alisarlo después. StuccoTex está listo para su uso y puede ajustarse con agua a la viscosidad de procesamiento deseada.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StuccoTex 80</dc:title>
  <cp:revision>0</cp:revision>
</cp:coreProperties>
</file>