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Casa de la fraternidad en Erlangen</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rPr>
          <w:b/>
          <w:bCs/>
        </w:rPr>
      </w:pPr>
      <w:r>
        <w:rPr>
          <w:b/>
          <w:bCs/>
        </w:rPr>
        <w:t>Durabilidad, comparación con un esmalte</w:t>
      </w:r>
      <w:r>
        <w:t xml:space="preserve"> La Casa Blanca en Washington D.C. no ha sido revestida (todavía) con ClimateCoating</w:t>
      </w:r>
      <w:r>
        <w:rPr>
          <w:sz w:val="30"/>
          <w:szCs w:val="30"/>
          <w:vertAlign w:val="superscript"/>
        </w:rPr>
        <w:t>®</w:t>
      </w:r>
      <w:r>
        <w:t>. Esta es una casa de madera en Spremberg, cerca de Cottbus. Las fotos son de noviembre de 2005, el informe de 2006. El revestimiento se aplicó en septiembre de 2000, cuando el edificio estaba en un estado lamentable. La superficie de la madera ya estaba muy atacada porque había estado expuesta a la intemperie durante años sin protección. Musgos, hongos y líquenes se habían instalado en el suelo húmedo. Por lo tanto, era necesario un tratamiento previo exhaustivo del sustrato. Con el recubrimiento con ClimateCoating</w:t>
      </w:r>
      <w:r>
        <w:rPr>
          <w:sz w:val="30"/>
          <w:szCs w:val="30"/>
          <w:vertAlign w:val="superscript"/>
        </w:rPr>
        <w:t>®</w:t>
      </w:r>
      <w:r>
        <w:t xml:space="preserve"> se podría conseguir un éxito considerable en la renovación. Las partes de madera se deshumedecieron activamente para que la estructura pudiera volver a solidificarse. Además de la atractiva apariencia, se puede observar que desde el recubrimiento con ClimateCoating</w:t>
      </w:r>
      <w:r>
        <w:rPr>
          <w:sz w:val="30"/>
          <w:szCs w:val="30"/>
          <w:vertAlign w:val="superscript"/>
        </w:rPr>
        <w:t>®</w:t>
      </w:r>
      <w:r>
        <w:t xml:space="preserve"> no se ha producido ninguna infestación con microorganismos como algas, hongos, líquenes o musgos. Para los propietarios, la inversión se ha amortizado totalmente, sobre todo porque todo el mundo puede ver el esfuerzo que tiene que hacer el vecino para mantener su casa acristalada de color marrón (a la izquierda en la imagen) año tras año. En la Casa Blanca, en cambio, todavía no es necesario el mantenimiento de la fachada revestida con ClimateCoating</w:t>
      </w:r>
      <w:r>
        <w:rPr>
          <w:sz w:val="30"/>
          <w:szCs w:val="30"/>
          <w:vertAlign w:val="superscript"/>
        </w:rPr>
        <w:t>®</w:t>
      </w:r>
      <w:r>
        <w:t>. Cuando se recubre con ClimateCoating</w:t>
      </w:r>
      <w:r>
        <w:rPr>
          <w:sz w:val="30"/>
          <w:szCs w:val="30"/>
          <w:vertAlign w:val="superscript"/>
        </w:rPr>
        <w:t>®</w:t>
      </w:r>
      <w:r>
        <w:t>, se reconocen todas las estructuras de las fibras de la madera, por lo que se mantiene la impresión natural. Sin embargo, con 0,3 mm se da una protección a largo plazo. La protección contra los microorganismos está prácticamente exenta de toxinas, lo que distingue notablemente a ClimateCoating</w:t>
      </w:r>
      <w:r>
        <w:rPr>
          <w:sz w:val="30"/>
          <w:szCs w:val="30"/>
          <w:vertAlign w:val="superscript"/>
        </w:rPr>
        <w:t>®</w:t>
      </w:r>
      <w:r>
        <w:t xml:space="preserve"> de otros revestimientos de fachada. No sólo es económico en su uso, sino también ecológico. Desde septiembre de 2000 no se ha tenido que volver a recubrir. (03.01.2006). Mientras tanto, también hay un informe de Holanda: </w:t>
      </w:r>
      <w:hyperlink r:id="rId4" w:history="1">
        <w:r>
          <w:rPr>
            <w:color w:val="0000EE"/>
            <w:u w:val="single" w:color="0000EE"/>
          </w:rPr>
          <w:t>La casa blanca en Spaarndam</w:t>
        </w:r>
      </w:hyperlink>
      <w:r>
        <w:t xml:space="preserve"> Aquí, incluso después del revestimiento negro de una fachada de madera, se hicieron experiencias sorprendentes: </w:t>
      </w:r>
      <w:hyperlink r:id="rId5" w:history="1">
        <w:r>
          <w:rPr>
            <w:color w:val="0000EE"/>
            <w:u w:val="single" w:color="0000EE"/>
          </w:rPr>
          <w:t>La casa negra en</w:t>
        </w:r>
      </w:hyperlink>
      <w:r>
        <w:t xml:space="preserve">Holanda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696"/>
        <w:gridCol w:w="5619"/>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26033,26976,26977,26978,26979,26980</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qode_page_subtitle</w:t>
            </w:r>
          </w:p>
        </w:tc>
        <w:tc>
          <w:tcPr>
            <w:tcMar>
              <w:top w:w="15" w:type="dxa"/>
              <w:left w:w="15" w:type="dxa"/>
              <w:bottom w:w="15" w:type="dxa"/>
              <w:right w:w="15" w:type="dxa"/>
            </w:tcMar>
            <w:vAlign w:val="center"/>
            <w:hideMark/>
          </w:tcPr>
          <w:p>
            <w:r>
              <w:t>Check out our work</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es/referencias/referencia/la-casa-blanca-de-spaarndam/" TargetMode="External" /><Relationship Id="rId5" Type="http://schemas.openxmlformats.org/officeDocument/2006/relationships/hyperlink" Target="https://www.climatecoating.com/es/referencias/referencia/la-casa-negra-en-holanda/" TargetMode="External"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Casa de la fraternidad en Erlangen</dc:title>
  <cp:revision>0</cp:revision>
</cp:coreProperties>
</file>