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Fachadas de madera con la naturaleza</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Protección contra el calor y los rayos UV, no sólo casas (negro, burdeos, blanco).</w:t>
      </w:r>
      <w:r>
        <w:t xml:space="preserve"> </w:t>
      </w:r>
      <w:r>
        <w:rPr>
          <w:b/>
          <w:bCs/>
        </w:rPr>
        <w:t>Holanda La naturaleza protege de forma fiable las casas de madera</w:t>
      </w:r>
      <w:r>
        <w:t xml:space="preserve"> Pintar de negro las fachadas de madera parece haberse convertido en una tradición en los Países Bajos. Estos ejemplos tienen algo en común:</w:t>
      </w:r>
      <w:r>
        <w:rPr>
          <w:i/>
          <w:iCs/>
        </w:rPr>
        <w:t xml:space="preserve"> "Esta casa es ClimateCoating</w:t>
      </w:r>
      <w:r>
        <w:rPr>
          <w:i/>
          <w:iCs/>
          <w:sz w:val="30"/>
          <w:szCs w:val="30"/>
          <w:vertAlign w:val="superscript"/>
        </w:rPr>
        <w:t>®</w:t>
      </w:r>
      <w:r>
        <w:rPr>
          <w:i/>
          <w:iCs/>
        </w:rPr>
        <w:t xml:space="preserve"> Nature. En algunas épocas se ha mantenido en la misma línea". (Esta casa fue pintada con </w:t>
      </w:r>
      <w:hyperlink r:id="rId4" w:history="1">
        <w:r>
          <w:rPr>
            <w:i/>
            <w:iCs/>
            <w:color w:val="0000EE"/>
            <w:u w:val="single" w:color="0000EE"/>
          </w:rPr>
          <w:t>ClimateCoating</w:t>
        </w:r>
        <w:r>
          <w:rPr>
            <w:i/>
            <w:iCs/>
            <w:color w:val="0000EE"/>
            <w:sz w:val="30"/>
            <w:szCs w:val="30"/>
            <w:u w:val="single" w:color="0000EE"/>
            <w:vertAlign w:val="superscript"/>
          </w:rPr>
          <w:t>®</w:t>
        </w:r>
        <w:r>
          <w:rPr>
            <w:i/>
            <w:iCs/>
            <w:color w:val="0000EE"/>
            <w:u w:val="single" w:color="0000EE"/>
          </w:rPr>
          <w:t xml:space="preserve"> Nature</w:t>
        </w:r>
      </w:hyperlink>
      <w:r>
        <w:rPr>
          <w:i/>
          <w:iCs/>
        </w:rPr>
        <w:t>. Después de unos años, sigue teniendo un aspecto estupendo :).</w:t>
      </w:r>
      <w:r>
        <w:t xml:space="preserve"> Sin embargo, esto no sólo se aplica a las casas revestidas con ClimateCoating</w:t>
      </w:r>
      <w:r>
        <w:rPr>
          <w:sz w:val="30"/>
          <w:szCs w:val="30"/>
          <w:vertAlign w:val="superscript"/>
        </w:rPr>
        <w:t>®</w:t>
      </w:r>
      <w:r>
        <w:t xml:space="preserve"> Nature en negro, sino también a otros edificios. La Junta de Aguas de Vechtstromen (antes Regge &amp; Dinkel) gestiona una hermosa reserva natural en Hengelo llamada Kristalbad. En este caso, se eligió ClimateCoating</w:t>
      </w:r>
      <w:r>
        <w:rPr>
          <w:sz w:val="30"/>
          <w:szCs w:val="30"/>
          <w:vertAlign w:val="superscript"/>
        </w:rPr>
        <w:t>®</w:t>
      </w:r>
      <w:r>
        <w:t xml:space="preserve"> Nature en 2014. Después de 3 años, los objetos siguen estando excepcionalmente bien conservados, como si hubieran sido tratados el mes pasado. La madera no se calienta tanto, lo que reduce el estrés térmico. Por lo tanto, apenas hay grietas. Esta buena experiencia con la protección contra el calor del sol y los rayos UV también se ha realizado en Assendelft. Las casas del "anillo rojo" están expuestas al sol todo el día. La madera sufre mucho por ello. Sin embargo, ClimateCoating</w:t>
      </w:r>
      <w:r>
        <w:rPr>
          <w:sz w:val="30"/>
          <w:szCs w:val="30"/>
          <w:vertAlign w:val="superscript"/>
        </w:rPr>
        <w:t>®</w:t>
      </w:r>
      <w:r>
        <w:t xml:space="preserve"> Nature ofrece una protección fiable. La casa con la fachada de color rojo vino fue pintada con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xml:space="preserve"> y aquí está acabada con </w:t>
      </w:r>
      <w:hyperlink r:id="rId5"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GlossPlus</w:t>
        </w:r>
      </w:hyperlink>
      <w:r>
        <w:t>. Esta combinación también actúa como bloqueador de los rayos UV y además proporciona un acabado brillante y sedoso. Con ClimateCoating</w:t>
      </w:r>
      <w:r>
        <w:rPr>
          <w:sz w:val="30"/>
          <w:szCs w:val="30"/>
          <w:vertAlign w:val="superscript"/>
        </w:rPr>
        <w:t>®</w:t>
      </w:r>
      <w:r>
        <w:t xml:space="preserve"> Nature, la protección térmica de las casas de madera no depende únicamente de que estén pintadas de blanco o, al menos, de color claro. También son posibles los tonos oscuros, como el rojo vino y el negro.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2135"/>
        <w:gridCol w:w="7225"/>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25922,26874,26875,26876,26877,26878,26879,26880,26881,26882,26883,26884,26885,26886,26887,26888,26889,26890,26891</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s/productos/nature/" TargetMode="External" /><Relationship Id="rId5" Type="http://schemas.openxmlformats.org/officeDocument/2006/relationships/hyperlink" Target="https://www.climatecoating.com/es/productos/glossplus/" TargetMode="Externa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Fachadas de madera con la naturaleza</dc:title>
  <cp:revision>0</cp:revision>
</cp:coreProperties>
</file>