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St. Peter's Church in Mönkebude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 xml:space="preserve">The façade of St. Petri's Church in Mönkebude was becoming increasingly discoloured due to increasing red algae infestation. Following a structural measure on the vestibule, it was painted white with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for testing in spring 2013. After three years of trial painting without complaint, the refurbishment of the entire façade was commissioned in July 2016. The church facade surfaces were cleaned and treated with an algicide. (according to the decision of the master painter, not with the Brügmann red algae facade cleaner recommended for red algae). In August 2016, the facade surfaces were coated with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white. Since then, the facade view has been flawless. </w:t>
      </w:r>
      <w:r>
        <w:rPr>
          <w:i/>
          <w:iCs/>
        </w:rPr>
        <w:t>(as of September 2017)</w:t>
      </w:r>
      <w:r>
        <w:t xml:space="preserve"> </w:t>
      </w:r>
    </w:p>
    <w:p>
      <w:pPr>
        <w:pStyle w:val="Heading4"/>
        <w:keepNext w:val="0"/>
        <w:keepLines w:val="0"/>
        <w:spacing w:before="319" w:after="319"/>
        <w:rPr>
          <w:b/>
          <w:bCs/>
        </w:rPr>
      </w:pPr>
      <w:r>
        <w:rPr>
          <w:rFonts w:ascii="Times New Roman" w:eastAsia="Times New Roman" w:hAnsi="Times New Roman" w:cs="Times New Roman"/>
          <w:i w:val="0"/>
          <w:iCs w:val="0"/>
          <w:color w:val="auto"/>
        </w:rPr>
        <w:t>Key data:</w:t>
      </w:r>
    </w:p>
    <w:tbl>
      <w:tblPr>
        <w:tblCellSpacing w:w="15" w:type="dxa"/>
        <w:tblCellMar>
          <w:top w:w="15" w:type="dxa"/>
          <w:left w:w="15" w:type="dxa"/>
          <w:bottom w:w="15" w:type="dxa"/>
          <w:right w:w="15" w:type="dxa"/>
        </w:tblCellMar>
      </w:tblPr>
      <w:tblGrid>
        <w:gridCol w:w="2203"/>
        <w:gridCol w:w="210"/>
        <w:gridCol w:w="6887"/>
      </w:tblGrid>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Object/Building Type:</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Church St. Petri Mönkebude</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Builder/Client:</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 xml:space="preserve">Protestant parishes Altwigshagen, Leopoldshagen, Mönkebude Evang. Rectory Mr Shield </w:t>
            </w:r>
            <w:hyperlink r:id="rId5" w:tgtFrame="_blank" w:history="1">
              <w:r>
                <w:rPr>
                  <w:color w:val="0000EE"/>
                  <w:u w:val="single" w:color="0000EE"/>
                </w:rPr>
                <w:t>www.kirche-mv.de</w:t>
              </w:r>
            </w:hyperlink>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Location of the object:</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Lübser Landstraße 31 17375 Mönkebude Germany</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Architects/Planners:</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Architect's office Hans Giger Str. der Einheit 74 A 17379 Wilhelmsburg</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Color design:</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Parish Council</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Execution/Processor:</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 xml:space="preserve">Master painter S. Scheel Str.d.Freundschaft 34 17379 Wilhelmsburg </w:t>
            </w:r>
            <w:hyperlink r:id="rId6" w:tgtFrame="_blank" w:history="1">
              <w:r>
                <w:rPr>
                  <w:color w:val="0000EE"/>
                  <w:u w:val="single" w:color="0000EE"/>
                </w:rPr>
                <w:t>www.malermeister-scheel.de</w:t>
              </w:r>
            </w:hyperlink>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Products used:</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Facade 550</w:t>
            </w:r>
            <w:r>
              <w:rPr>
                <w:sz w:val="30"/>
                <w:szCs w:val="30"/>
                <w:vertAlign w:val="superscript"/>
              </w:rPr>
              <w:t>m2</w:t>
            </w:r>
            <w:r>
              <w:t xml:space="preserve"> </w:t>
            </w:r>
            <w:hyperlink r:id="rId7" w:history="1">
              <w:r>
                <w:rPr>
                  <w:color w:val="0000EE"/>
                  <w:u w:val="single" w:color="0000EE"/>
                </w:rPr>
                <w:t>ClimateCoating</w:t>
              </w:r>
              <w:r>
                <w:rPr>
                  <w:color w:val="0000EE"/>
                  <w:sz w:val="30"/>
                  <w:szCs w:val="30"/>
                  <w:u w:val="single" w:color="0000EE"/>
                  <w:vertAlign w:val="superscript"/>
                </w:rPr>
                <w:t>®</w:t>
              </w:r>
              <w:r>
                <w:rPr>
                  <w:color w:val="0000EE"/>
                  <w:u w:val="single" w:color="0000EE"/>
                </w:rPr>
                <w:t>® Exterior white</w:t>
              </w:r>
            </w:hyperlink>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Execution Date:</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August 2016</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Consultant/Service Partner:</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Borgwardt Industrial Representation Mrs D. Borgwardt Ring road 40 17373 Ueckermünde</w:t>
            </w: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70"/>
        <w:gridCol w:w="5990"/>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24320,24322,24324,24326,24328,24330,24332,24334,24336,24338</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thermoprotect/" TargetMode="External" /><Relationship Id="rId5" Type="http://schemas.openxmlformats.org/officeDocument/2006/relationships/hyperlink" Target="http://www.kirche-mv.de/" TargetMode="External" /><Relationship Id="rId6" Type="http://schemas.openxmlformats.org/officeDocument/2006/relationships/hyperlink" Target="http://www.malermeister-scheel.de/" TargetMode="External" /><Relationship Id="rId7" Type="http://schemas.openxmlformats.org/officeDocument/2006/relationships/hyperlink" Target="https://www.climatecoating.com/en/products/outside/" TargetMode="Externa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Peter's Church in Mönkebude</dc:title>
  <cp:revision>0</cp:revision>
</cp:coreProperties>
</file>