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Stelling van Amsterdam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Increase of surface temperatures, reduction of noise</w:t>
      </w:r>
      <w:r>
        <w:t xml:space="preserve"> Fort St. Aagtendijk is part of the UNESCO World Heritage Site "De Stelling van Amsterdam".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ThermoPlus</w:t>
        </w:r>
      </w:hyperlink>
      <w:r>
        <w:t xml:space="preserve"> was applied on behalf of the organization "Stadsherstel NV". The old, smudge-proof coating was fixed beforehand. As a result of coating with ClimateCoating</w:t>
      </w:r>
      <w:r>
        <w:rPr>
          <w:sz w:val="30"/>
          <w:szCs w:val="30"/>
          <w:vertAlign w:val="superscript"/>
        </w:rPr>
        <w:t>®</w:t>
      </w:r>
      <w:r>
        <w:t xml:space="preserve"> Interior, the following effects were observed: less sound, better heat distribution and thus no more cold walls.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22404,22406,22408,22410,22412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en/products/thermoplus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Stelling van Amsterdam</dc:title>
  <cp:revision>0</cp:revision>
</cp:coreProperties>
</file>