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Kirche in Blokzijl</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 xml:space="preserve">Problemlösung salzbelasteter Wände durch Entfeuchtung mit </w:t>
      </w:r>
      <w:hyperlink r:id="rId4"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ThermoPlus</w:t>
        </w:r>
      </w:hyperlink>
      <w:r>
        <w:rPr>
          <w:b/>
          <w:bCs/>
        </w:rPr>
        <w:t>.</w:t>
      </w:r>
      <w:r>
        <w:t xml:space="preserve"> Das Städtchen Blokzijl (NL-8356 ca. 1.400 Einwohner) gehört zur Gemeinde Steenwijkerland in den Niederlanden, Provinz Overijssel. Die Taufgesinnte * Kirche hat ein Baujahr um 1850. Die mächtigen Wände aus Ziegelmauerwerk, außen Klinker, innen verputzt, haben ein Feuchteproblem. Die Wände sind feucht und salzbelastet. Eine Sanierung erfolgte 1990. Das Ergebnis war unbefriedigend, die Farbe löste sich an vielen Stellen bereits nach 2 Wochen ab. Im Laufe der 90er Jahre nahmen die Probleme zu, es kamen Risse hinzu und die farbablösungen nahmen zu. 2001 erfolgte eine Beschichtung mit dem Produkt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ThermoPlus</w:t>
        </w:r>
      </w:hyperlink>
      <w:r>
        <w:t> (2x auf der Grundierung FixPlus, nach Entfernung des kreidenden Altanstrichs). Hierfür beauftragte der Kirchenvorstand, mit Genehmigung der Denkmalbehörde, den Malereifachbetrieb Bergkamp aus Blokzijl. Das Ergebnis konnte sich sehen lassen: bis Ende 2003 (Datum des damaligen Infoschreibens) waren keine erneuten Probleme aufgetreten.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ThermoPlus</w:t>
        </w:r>
      </w:hyperlink>
      <w:r>
        <w:t> hielt stabil auf den Wänden und entfeuchtete diese: Messungen belegten eine Abnahme innerhalb von 3 Monaten von 85 auf 62 Einheiten. Eine Besichtigung in 2014 ergab, dass die Haltbarkeit von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ThermoPlus</w:t>
        </w:r>
      </w:hyperlink>
      <w:r>
        <w:t xml:space="preserve"> weiterhin gegeben ist. Aufgrund der guten Erfahrungen erfolgte 2015 eine Großflächige Innenbeschichtung der nach einer Leckage am Dach beeinträchtigten Wand- und Deckenflächen.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22254,22256,22258,22260,22262</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produkte/thermoplus/"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Kirche in Blokzijl</dc:title>
  <cp:revision>0</cp:revision>
</cp:coreProperties>
</file>