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2C12E5" w14:textId="6A28C19A" w:rsidR="00EE6F36" w:rsidRPr="00CB62D3" w:rsidRDefault="00A75B2B">
      <w:pPr>
        <w:rPr>
          <w:rFonts w:ascii="Arial" w:hAnsi="Arial" w:cs="Arial"/>
          <w:b/>
          <w:bCs/>
          <w:color w:val="000000" w:themeColor="text1"/>
          <w:sz w:val="24"/>
          <w:szCs w:val="24"/>
        </w:rPr>
      </w:pPr>
      <w:r w:rsidRPr="00FF0CB0">
        <w:rPr>
          <w:rFonts w:ascii="Arial" w:hAnsi="Arial" w:cs="Arial"/>
          <w:noProof/>
        </w:rPr>
        <w:drawing>
          <wp:anchor distT="0" distB="0" distL="114300" distR="114300" simplePos="0" relativeHeight="251659264" behindDoc="1" locked="0" layoutInCell="1" allowOverlap="1" wp14:anchorId="77B72339" wp14:editId="1B65B740">
            <wp:simplePos x="0" y="0"/>
            <wp:positionH relativeFrom="column">
              <wp:posOffset>2451999</wp:posOffset>
            </wp:positionH>
            <wp:positionV relativeFrom="paragraph">
              <wp:posOffset>-700281</wp:posOffset>
            </wp:positionV>
            <wp:extent cx="2886710" cy="619097"/>
            <wp:effectExtent l="0" t="0" r="0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ICC_GR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710" cy="6190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750B" w:rsidRPr="00CB62D3">
        <w:rPr>
          <w:rFonts w:ascii="Arial" w:hAnsi="Arial" w:cs="Arial"/>
          <w:b/>
          <w:bCs/>
          <w:color w:val="000000" w:themeColor="text1"/>
          <w:sz w:val="24"/>
          <w:szCs w:val="24"/>
        </w:rPr>
        <w:t>Presse</w:t>
      </w:r>
      <w:r w:rsidR="00244D4C" w:rsidRPr="00CB62D3">
        <w:rPr>
          <w:rFonts w:ascii="Arial" w:hAnsi="Arial" w:cs="Arial"/>
          <w:b/>
          <w:bCs/>
          <w:color w:val="000000" w:themeColor="text1"/>
          <w:sz w:val="24"/>
          <w:szCs w:val="24"/>
        </w:rPr>
        <w:t>information</w:t>
      </w:r>
      <w:r w:rsidR="0056750B" w:rsidRPr="00CB62D3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0</w:t>
      </w:r>
      <w:r w:rsidR="00ED7160">
        <w:rPr>
          <w:rFonts w:ascii="Arial" w:hAnsi="Arial" w:cs="Arial"/>
          <w:b/>
          <w:bCs/>
          <w:color w:val="000000" w:themeColor="text1"/>
          <w:sz w:val="24"/>
          <w:szCs w:val="24"/>
        </w:rPr>
        <w:t>1</w:t>
      </w:r>
      <w:r w:rsidR="003F4403" w:rsidRPr="00CB62D3">
        <w:rPr>
          <w:rFonts w:ascii="Arial" w:hAnsi="Arial" w:cs="Arial"/>
          <w:b/>
          <w:bCs/>
          <w:color w:val="000000" w:themeColor="text1"/>
          <w:sz w:val="24"/>
          <w:szCs w:val="24"/>
        </w:rPr>
        <w:t>-</w:t>
      </w:r>
      <w:r w:rsidR="0056750B" w:rsidRPr="00CB62D3">
        <w:rPr>
          <w:rFonts w:ascii="Arial" w:hAnsi="Arial" w:cs="Arial"/>
          <w:b/>
          <w:bCs/>
          <w:color w:val="000000" w:themeColor="text1"/>
          <w:sz w:val="24"/>
          <w:szCs w:val="24"/>
        </w:rPr>
        <w:t>202</w:t>
      </w:r>
      <w:r w:rsidR="00ED7160">
        <w:rPr>
          <w:rFonts w:ascii="Arial" w:hAnsi="Arial" w:cs="Arial"/>
          <w:b/>
          <w:bCs/>
          <w:color w:val="000000" w:themeColor="text1"/>
          <w:sz w:val="24"/>
          <w:szCs w:val="24"/>
        </w:rPr>
        <w:t>2</w:t>
      </w:r>
    </w:p>
    <w:p w14:paraId="0270E576" w14:textId="401F8329" w:rsidR="0056750B" w:rsidRPr="001C10E6" w:rsidRDefault="0056750B">
      <w:pPr>
        <w:rPr>
          <w:rFonts w:ascii="Arial" w:hAnsi="Arial" w:cs="Arial"/>
        </w:rPr>
      </w:pPr>
    </w:p>
    <w:p w14:paraId="0835BD33" w14:textId="78E3C57B" w:rsidR="00731F6C" w:rsidRPr="001C10E6" w:rsidRDefault="00C3033A">
      <w:pPr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ThermoProtect</w:t>
      </w:r>
      <w:proofErr w:type="spellEnd"/>
      <w:r>
        <w:rPr>
          <w:rFonts w:ascii="Arial" w:hAnsi="Arial" w:cs="Arial"/>
        </w:rPr>
        <w:t xml:space="preserve"> von SICC Coatings</w:t>
      </w:r>
    </w:p>
    <w:p w14:paraId="4543E38E" w14:textId="4741C142" w:rsidR="0056750B" w:rsidRPr="00E46EAE" w:rsidRDefault="00ED3FA7">
      <w:pPr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Innovative </w:t>
      </w:r>
      <w:r w:rsidR="00C3033A">
        <w:rPr>
          <w:rFonts w:ascii="Arial" w:hAnsi="Arial" w:cs="Arial"/>
          <w:b/>
          <w:bCs/>
          <w:sz w:val="32"/>
          <w:szCs w:val="32"/>
        </w:rPr>
        <w:t xml:space="preserve">Fassadenbeschichtung hilft </w:t>
      </w:r>
      <w:r w:rsidR="00522504">
        <w:rPr>
          <w:rFonts w:ascii="Arial" w:hAnsi="Arial" w:cs="Arial"/>
          <w:b/>
          <w:bCs/>
          <w:sz w:val="32"/>
          <w:szCs w:val="32"/>
        </w:rPr>
        <w:t>beim Sparen</w:t>
      </w:r>
    </w:p>
    <w:p w14:paraId="2DFA1814" w14:textId="28087303" w:rsidR="0047227A" w:rsidRPr="00516FDA" w:rsidRDefault="0056750B" w:rsidP="00DF2AA9">
      <w:pPr>
        <w:spacing w:after="0" w:line="360" w:lineRule="auto"/>
        <w:rPr>
          <w:rFonts w:ascii="Arial" w:hAnsi="Arial" w:cs="Arial"/>
          <w:b/>
          <w:bCs/>
        </w:rPr>
      </w:pPr>
      <w:r w:rsidRPr="00063700">
        <w:rPr>
          <w:rFonts w:ascii="Arial" w:hAnsi="Arial" w:cs="Arial"/>
          <w:b/>
          <w:bCs/>
        </w:rPr>
        <w:t xml:space="preserve">Berlin, </w:t>
      </w:r>
      <w:r w:rsidR="00D92812">
        <w:rPr>
          <w:rFonts w:ascii="Arial" w:hAnsi="Arial" w:cs="Arial"/>
          <w:b/>
          <w:bCs/>
        </w:rPr>
        <w:t>Mai</w:t>
      </w:r>
      <w:r w:rsidRPr="00063700">
        <w:rPr>
          <w:rFonts w:ascii="Arial" w:hAnsi="Arial" w:cs="Arial"/>
          <w:b/>
          <w:bCs/>
        </w:rPr>
        <w:t xml:space="preserve"> 202</w:t>
      </w:r>
      <w:r w:rsidR="001719C0">
        <w:rPr>
          <w:rFonts w:ascii="Arial" w:hAnsi="Arial" w:cs="Arial"/>
          <w:b/>
          <w:bCs/>
        </w:rPr>
        <w:t>2</w:t>
      </w:r>
      <w:r w:rsidRPr="00063700">
        <w:rPr>
          <w:rFonts w:ascii="Arial" w:hAnsi="Arial" w:cs="Arial"/>
        </w:rPr>
        <w:t xml:space="preserve"> </w:t>
      </w:r>
      <w:r w:rsidR="00DF1E39" w:rsidRPr="00063700">
        <w:rPr>
          <w:rFonts w:ascii="Arial" w:hAnsi="Arial" w:cs="Arial"/>
        </w:rPr>
        <w:t xml:space="preserve">– </w:t>
      </w:r>
      <w:r w:rsidR="003C4587" w:rsidRPr="00516FDA">
        <w:rPr>
          <w:rFonts w:ascii="Arial" w:hAnsi="Arial" w:cs="Arial"/>
          <w:b/>
          <w:bCs/>
        </w:rPr>
        <w:t xml:space="preserve">Insgesamt </w:t>
      </w:r>
      <w:r w:rsidR="00355CC7" w:rsidRPr="00516FDA">
        <w:rPr>
          <w:rFonts w:ascii="Arial" w:hAnsi="Arial" w:cs="Arial"/>
          <w:b/>
          <w:bCs/>
        </w:rPr>
        <w:t>30 mehrgeschossige Wohnhäuser befinden</w:t>
      </w:r>
      <w:r w:rsidR="003C4587" w:rsidRPr="00516FDA">
        <w:rPr>
          <w:rFonts w:ascii="Arial" w:hAnsi="Arial" w:cs="Arial"/>
          <w:b/>
          <w:bCs/>
        </w:rPr>
        <w:t xml:space="preserve"> sich im Besitz der </w:t>
      </w:r>
      <w:r w:rsidR="00CD5570" w:rsidRPr="00516FDA">
        <w:rPr>
          <w:rFonts w:ascii="Arial" w:hAnsi="Arial" w:cs="Arial"/>
          <w:b/>
          <w:bCs/>
        </w:rPr>
        <w:t xml:space="preserve">Wohnungsbaugenossenschaft </w:t>
      </w:r>
      <w:r w:rsidR="00F6014B" w:rsidRPr="00516FDA">
        <w:rPr>
          <w:rFonts w:ascii="Arial" w:hAnsi="Arial" w:cs="Arial"/>
          <w:b/>
          <w:bCs/>
        </w:rPr>
        <w:t xml:space="preserve">WGP </w:t>
      </w:r>
      <w:r w:rsidR="00CD5570" w:rsidRPr="00516FDA">
        <w:rPr>
          <w:rFonts w:ascii="Arial" w:hAnsi="Arial" w:cs="Arial"/>
          <w:b/>
          <w:bCs/>
        </w:rPr>
        <w:t>Perleberg eG</w:t>
      </w:r>
      <w:r w:rsidR="00F6014B" w:rsidRPr="00516FDA">
        <w:rPr>
          <w:rFonts w:ascii="Arial" w:hAnsi="Arial" w:cs="Arial"/>
          <w:b/>
          <w:bCs/>
        </w:rPr>
        <w:t xml:space="preserve">. </w:t>
      </w:r>
      <w:r w:rsidR="00355CC7" w:rsidRPr="00516FDA">
        <w:rPr>
          <w:rFonts w:ascii="Arial" w:hAnsi="Arial" w:cs="Arial"/>
          <w:b/>
          <w:bCs/>
        </w:rPr>
        <w:t xml:space="preserve">Nach einer umfänglichen Fassadenrenovierung </w:t>
      </w:r>
      <w:r w:rsidR="001756EE">
        <w:rPr>
          <w:rFonts w:ascii="Arial" w:hAnsi="Arial" w:cs="Arial"/>
          <w:b/>
          <w:bCs/>
        </w:rPr>
        <w:t xml:space="preserve">Mitte der neunziger Jahre </w:t>
      </w:r>
      <w:r w:rsidR="00355CC7" w:rsidRPr="00516FDA">
        <w:rPr>
          <w:rFonts w:ascii="Arial" w:hAnsi="Arial" w:cs="Arial"/>
          <w:b/>
          <w:bCs/>
        </w:rPr>
        <w:t>fingen die ersten Gebäude jedoch na</w:t>
      </w:r>
      <w:r w:rsidR="00936F1A">
        <w:rPr>
          <w:rFonts w:ascii="Arial" w:hAnsi="Arial" w:cs="Arial"/>
          <w:b/>
          <w:bCs/>
        </w:rPr>
        <w:t>c</w:t>
      </w:r>
      <w:r w:rsidR="00355CC7" w:rsidRPr="00516FDA">
        <w:rPr>
          <w:rFonts w:ascii="Arial" w:hAnsi="Arial" w:cs="Arial"/>
          <w:b/>
          <w:bCs/>
        </w:rPr>
        <w:t>h kurzer Zeit bereits wieder an</w:t>
      </w:r>
      <w:r w:rsidR="00EF4F81">
        <w:rPr>
          <w:rFonts w:ascii="Arial" w:hAnsi="Arial" w:cs="Arial"/>
          <w:b/>
          <w:bCs/>
        </w:rPr>
        <w:t>,</w:t>
      </w:r>
      <w:r w:rsidR="00355CC7" w:rsidRPr="00516FDA">
        <w:rPr>
          <w:rFonts w:ascii="Arial" w:hAnsi="Arial" w:cs="Arial"/>
          <w:b/>
          <w:bCs/>
        </w:rPr>
        <w:t xml:space="preserve"> Spuren von Algen und Pilzbefall zu zeigen. Auf der Suche nach einer langfristigen Lösung für </w:t>
      </w:r>
      <w:r w:rsidR="003F779E">
        <w:rPr>
          <w:rFonts w:ascii="Arial" w:hAnsi="Arial" w:cs="Arial"/>
          <w:b/>
          <w:bCs/>
        </w:rPr>
        <w:t>die</w:t>
      </w:r>
      <w:r w:rsidR="00355CC7" w:rsidRPr="00516FDA">
        <w:rPr>
          <w:rFonts w:ascii="Arial" w:hAnsi="Arial" w:cs="Arial"/>
          <w:b/>
          <w:bCs/>
        </w:rPr>
        <w:t xml:space="preserve"> Fassaden seiner Objekte </w:t>
      </w:r>
      <w:r w:rsidR="005B0DCB" w:rsidRPr="00516FDA">
        <w:rPr>
          <w:rFonts w:ascii="Arial" w:hAnsi="Arial" w:cs="Arial"/>
          <w:b/>
          <w:bCs/>
        </w:rPr>
        <w:t>stieß</w:t>
      </w:r>
      <w:r w:rsidR="00355CC7" w:rsidRPr="00516FDA">
        <w:rPr>
          <w:rFonts w:ascii="Arial" w:hAnsi="Arial" w:cs="Arial"/>
          <w:b/>
          <w:bCs/>
        </w:rPr>
        <w:t xml:space="preserve"> der Chef der Genossensc</w:t>
      </w:r>
      <w:r w:rsidR="005B0DCB" w:rsidRPr="00516FDA">
        <w:rPr>
          <w:rFonts w:ascii="Arial" w:hAnsi="Arial" w:cs="Arial"/>
          <w:b/>
          <w:bCs/>
        </w:rPr>
        <w:t xml:space="preserve">haft, </w:t>
      </w:r>
      <w:r w:rsidR="004F3D85">
        <w:rPr>
          <w:rFonts w:ascii="Arial" w:hAnsi="Arial" w:cs="Arial"/>
          <w:b/>
          <w:bCs/>
        </w:rPr>
        <w:t xml:space="preserve">Wolfgang </w:t>
      </w:r>
      <w:proofErr w:type="spellStart"/>
      <w:r w:rsidR="005B0DCB" w:rsidRPr="00516FDA">
        <w:rPr>
          <w:rFonts w:ascii="Arial" w:hAnsi="Arial" w:cs="Arial"/>
          <w:b/>
          <w:bCs/>
        </w:rPr>
        <w:t>Gelleszun</w:t>
      </w:r>
      <w:proofErr w:type="spellEnd"/>
      <w:r w:rsidR="005B0DCB" w:rsidRPr="00516FDA">
        <w:rPr>
          <w:rFonts w:ascii="Arial" w:hAnsi="Arial" w:cs="Arial"/>
          <w:b/>
          <w:bCs/>
        </w:rPr>
        <w:t xml:space="preserve">, auf die Fassadenbeschichtung </w:t>
      </w:r>
      <w:proofErr w:type="spellStart"/>
      <w:r w:rsidR="005B0DCB" w:rsidRPr="00516FDA">
        <w:rPr>
          <w:rFonts w:ascii="Arial" w:hAnsi="Arial" w:cs="Arial"/>
          <w:b/>
          <w:bCs/>
        </w:rPr>
        <w:t>ThermoProtect</w:t>
      </w:r>
      <w:proofErr w:type="spellEnd"/>
      <w:r w:rsidR="005B0DCB" w:rsidRPr="00516FDA">
        <w:rPr>
          <w:rFonts w:ascii="Arial" w:hAnsi="Arial" w:cs="Arial"/>
          <w:b/>
          <w:bCs/>
        </w:rPr>
        <w:t xml:space="preserve"> des Berliner Unternehmens SICC Coatings.</w:t>
      </w:r>
      <w:r w:rsidR="005F1A33">
        <w:rPr>
          <w:rFonts w:ascii="Arial" w:hAnsi="Arial" w:cs="Arial"/>
          <w:b/>
          <w:bCs/>
        </w:rPr>
        <w:t xml:space="preserve"> Das Produkt sollte nicht nur</w:t>
      </w:r>
      <w:r w:rsidR="00D00398">
        <w:rPr>
          <w:rFonts w:ascii="Arial" w:hAnsi="Arial" w:cs="Arial"/>
          <w:b/>
          <w:bCs/>
        </w:rPr>
        <w:t xml:space="preserve"> effektiv</w:t>
      </w:r>
      <w:r w:rsidR="005F1A33">
        <w:rPr>
          <w:rFonts w:ascii="Arial" w:hAnsi="Arial" w:cs="Arial"/>
          <w:b/>
          <w:bCs/>
        </w:rPr>
        <w:t xml:space="preserve"> gegen Algen und Pilze wirken, sondern </w:t>
      </w:r>
      <w:r w:rsidR="00B1236D">
        <w:rPr>
          <w:rFonts w:ascii="Arial" w:hAnsi="Arial" w:cs="Arial"/>
          <w:b/>
          <w:bCs/>
        </w:rPr>
        <w:t>sogar</w:t>
      </w:r>
      <w:r w:rsidR="005F1A33">
        <w:rPr>
          <w:rFonts w:ascii="Arial" w:hAnsi="Arial" w:cs="Arial"/>
          <w:b/>
          <w:bCs/>
        </w:rPr>
        <w:t xml:space="preserve"> di</w:t>
      </w:r>
      <w:r w:rsidR="00B5712E">
        <w:rPr>
          <w:rFonts w:ascii="Arial" w:hAnsi="Arial" w:cs="Arial"/>
          <w:b/>
          <w:bCs/>
        </w:rPr>
        <w:t>e Energiebilanz des Gebäudes verbessern.</w:t>
      </w:r>
    </w:p>
    <w:p w14:paraId="4226A9AD" w14:textId="3161390D" w:rsidR="005B0DCB" w:rsidRDefault="005B0DCB" w:rsidP="00DF2AA9">
      <w:pPr>
        <w:spacing w:after="0" w:line="360" w:lineRule="auto"/>
        <w:rPr>
          <w:rFonts w:ascii="Arial" w:hAnsi="Arial" w:cs="Arial"/>
        </w:rPr>
      </w:pPr>
    </w:p>
    <w:p w14:paraId="79D67199" w14:textId="5C917C03" w:rsidR="003A1C5C" w:rsidRPr="003A1C5C" w:rsidRDefault="003A1C5C" w:rsidP="00DF2AA9">
      <w:pPr>
        <w:spacing w:after="0" w:line="360" w:lineRule="auto"/>
        <w:rPr>
          <w:rFonts w:ascii="Arial" w:hAnsi="Arial" w:cs="Arial"/>
          <w:b/>
          <w:bCs/>
        </w:rPr>
      </w:pPr>
      <w:r w:rsidRPr="003A1C5C">
        <w:rPr>
          <w:rFonts w:ascii="Arial" w:hAnsi="Arial" w:cs="Arial"/>
          <w:b/>
          <w:bCs/>
        </w:rPr>
        <w:t>Fassaden sind großen Belastungen ausgesetzt</w:t>
      </w:r>
    </w:p>
    <w:p w14:paraId="3BA2CC7F" w14:textId="7E94A86A" w:rsidR="00DE0715" w:rsidRDefault="006D4F47" w:rsidP="00DF2AA9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Die brandenburgische Kreisstadt Perleberg ist mit rund 12.000 Einwohnern die zweitgrößte Stadt im Landkreis Prignit</w:t>
      </w:r>
      <w:r w:rsidR="00EF4F81">
        <w:rPr>
          <w:rFonts w:ascii="Arial" w:hAnsi="Arial" w:cs="Arial"/>
        </w:rPr>
        <w:t>z und ist k</w:t>
      </w:r>
      <w:r>
        <w:rPr>
          <w:rFonts w:ascii="Arial" w:hAnsi="Arial" w:cs="Arial"/>
        </w:rPr>
        <w:t>napp zwei Autostunden von Berlin entfernt</w:t>
      </w:r>
      <w:r w:rsidR="00EF4F81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EF4F81">
        <w:rPr>
          <w:rFonts w:ascii="Arial" w:hAnsi="Arial" w:cs="Arial"/>
        </w:rPr>
        <w:t>I</w:t>
      </w:r>
      <w:r w:rsidR="00BB6F75">
        <w:rPr>
          <w:rFonts w:ascii="Arial" w:hAnsi="Arial" w:cs="Arial"/>
        </w:rPr>
        <w:t>hr</w:t>
      </w:r>
      <w:r>
        <w:rPr>
          <w:rFonts w:ascii="Arial" w:hAnsi="Arial" w:cs="Arial"/>
        </w:rPr>
        <w:t xml:space="preserve"> Stadtbild geprägt von Plattenbauten. </w:t>
      </w:r>
      <w:r w:rsidR="00170CE9">
        <w:rPr>
          <w:rFonts w:ascii="Arial" w:hAnsi="Arial" w:cs="Arial"/>
        </w:rPr>
        <w:t>Auch die Wohnungsbaugenossenschaft WGP Perleberg eG besitzt einige dieser mehrgeschossigen Wohnhäuser – viele vom Typ WBS70 – die an mehreren Standorten</w:t>
      </w:r>
      <w:r w:rsidR="00C0364C">
        <w:rPr>
          <w:rFonts w:ascii="Arial" w:hAnsi="Arial" w:cs="Arial"/>
        </w:rPr>
        <w:t xml:space="preserve"> verteilt</w:t>
      </w:r>
      <w:r w:rsidR="00170CE9">
        <w:rPr>
          <w:rFonts w:ascii="Arial" w:hAnsi="Arial" w:cs="Arial"/>
        </w:rPr>
        <w:t xml:space="preserve"> in </w:t>
      </w:r>
      <w:r w:rsidR="00C0364C">
        <w:rPr>
          <w:rFonts w:ascii="Arial" w:hAnsi="Arial" w:cs="Arial"/>
        </w:rPr>
        <w:t>der Stadt stehen. Wie viele Gebäude</w:t>
      </w:r>
      <w:r w:rsidR="005A7FDC">
        <w:rPr>
          <w:rFonts w:ascii="Arial" w:hAnsi="Arial" w:cs="Arial"/>
        </w:rPr>
        <w:t>,</w:t>
      </w:r>
      <w:r w:rsidR="00C0364C">
        <w:rPr>
          <w:rFonts w:ascii="Arial" w:hAnsi="Arial" w:cs="Arial"/>
        </w:rPr>
        <w:t xml:space="preserve"> hatten auch die Objekte der WGP </w:t>
      </w:r>
      <w:r w:rsidR="00BB6F75">
        <w:rPr>
          <w:rFonts w:ascii="Arial" w:hAnsi="Arial" w:cs="Arial"/>
        </w:rPr>
        <w:t>Probleme mit Algen</w:t>
      </w:r>
      <w:r w:rsidR="000B5E54">
        <w:rPr>
          <w:rFonts w:ascii="Arial" w:hAnsi="Arial" w:cs="Arial"/>
        </w:rPr>
        <w:t xml:space="preserve"> und </w:t>
      </w:r>
      <w:r w:rsidR="00BB6F75">
        <w:rPr>
          <w:rFonts w:ascii="Arial" w:hAnsi="Arial" w:cs="Arial"/>
        </w:rPr>
        <w:t xml:space="preserve">Moos an den Fassaden. </w:t>
      </w:r>
      <w:r w:rsidR="00B55C6F">
        <w:rPr>
          <w:rFonts w:ascii="Arial" w:hAnsi="Arial" w:cs="Arial"/>
        </w:rPr>
        <w:t>Dauerhaft feuchte Oberflächen</w:t>
      </w:r>
      <w:r w:rsidR="004A6391">
        <w:rPr>
          <w:rFonts w:ascii="Arial" w:hAnsi="Arial" w:cs="Arial"/>
        </w:rPr>
        <w:t xml:space="preserve">, </w:t>
      </w:r>
      <w:r w:rsidR="004A6391" w:rsidRPr="00DF32DA">
        <w:rPr>
          <w:rFonts w:ascii="Arial" w:hAnsi="Arial" w:cs="Arial"/>
        </w:rPr>
        <w:t>die hauptsächlich durch Betauung entstehen,</w:t>
      </w:r>
      <w:r w:rsidR="00B55C6F">
        <w:rPr>
          <w:rFonts w:ascii="Arial" w:hAnsi="Arial" w:cs="Arial"/>
        </w:rPr>
        <w:t xml:space="preserve"> bieten einen hervorragenden Nährboden für die </w:t>
      </w:r>
      <w:r w:rsidR="00061A4F">
        <w:rPr>
          <w:rFonts w:ascii="Arial" w:hAnsi="Arial" w:cs="Arial"/>
        </w:rPr>
        <w:t xml:space="preserve">unerwünschten </w:t>
      </w:r>
      <w:r w:rsidR="00B55C6F">
        <w:rPr>
          <w:rFonts w:ascii="Arial" w:hAnsi="Arial" w:cs="Arial"/>
        </w:rPr>
        <w:t>Mikroorganismen.</w:t>
      </w:r>
      <w:r w:rsidR="00951344">
        <w:rPr>
          <w:rFonts w:ascii="Arial" w:hAnsi="Arial" w:cs="Arial"/>
        </w:rPr>
        <w:t xml:space="preserve"> Zu erkennen an den grünen</w:t>
      </w:r>
      <w:r w:rsidR="00EF4F81">
        <w:rPr>
          <w:rFonts w:ascii="Arial" w:hAnsi="Arial" w:cs="Arial"/>
        </w:rPr>
        <w:t>, roten oder s</w:t>
      </w:r>
      <w:r w:rsidR="00951344">
        <w:rPr>
          <w:rFonts w:ascii="Arial" w:hAnsi="Arial" w:cs="Arial"/>
        </w:rPr>
        <w:t>chwarzen Schlieren an den Häuserwänden.</w:t>
      </w:r>
    </w:p>
    <w:p w14:paraId="48B535A2" w14:textId="6AD757F3" w:rsidR="00E747C8" w:rsidRDefault="00E747C8" w:rsidP="00DF2AA9">
      <w:pPr>
        <w:spacing w:after="0" w:line="360" w:lineRule="auto"/>
        <w:rPr>
          <w:rFonts w:ascii="Arial" w:hAnsi="Arial" w:cs="Arial"/>
        </w:rPr>
      </w:pPr>
    </w:p>
    <w:p w14:paraId="6255E5C9" w14:textId="4AB067A5" w:rsidR="00E747C8" w:rsidRDefault="00E747C8" w:rsidP="00DF2AA9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Die Lösung, um diesem Problem nicht nur kurzfristig durch einen neuen Fassadenanstrich zu begegnen, sondern </w:t>
      </w:r>
      <w:r w:rsidR="00C00815">
        <w:rPr>
          <w:rFonts w:ascii="Arial" w:hAnsi="Arial" w:cs="Arial"/>
        </w:rPr>
        <w:t>langfristig</w:t>
      </w:r>
      <w:r>
        <w:rPr>
          <w:rFonts w:ascii="Arial" w:hAnsi="Arial" w:cs="Arial"/>
        </w:rPr>
        <w:t xml:space="preserve"> dem Algen- und Pilzbefall vorzubeugen</w:t>
      </w:r>
      <w:r w:rsidR="00610F88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entdeckte der Chef </w:t>
      </w:r>
      <w:r w:rsidR="00C533EB">
        <w:rPr>
          <w:rFonts w:ascii="Arial" w:hAnsi="Arial" w:cs="Arial"/>
        </w:rPr>
        <w:t xml:space="preserve">der </w:t>
      </w:r>
      <w:r>
        <w:rPr>
          <w:rFonts w:ascii="Arial" w:hAnsi="Arial" w:cs="Arial"/>
        </w:rPr>
        <w:t xml:space="preserve">WGP, Wolfgang </w:t>
      </w:r>
      <w:proofErr w:type="spellStart"/>
      <w:r>
        <w:rPr>
          <w:rFonts w:ascii="Arial" w:hAnsi="Arial" w:cs="Arial"/>
        </w:rPr>
        <w:t>Gelleszun</w:t>
      </w:r>
      <w:proofErr w:type="spellEnd"/>
      <w:r>
        <w:rPr>
          <w:rFonts w:ascii="Arial" w:hAnsi="Arial" w:cs="Arial"/>
        </w:rPr>
        <w:t xml:space="preserve">, auf einer Fachveranstaltung im benachbarten </w:t>
      </w:r>
      <w:proofErr w:type="spellStart"/>
      <w:r>
        <w:rPr>
          <w:rFonts w:ascii="Arial" w:hAnsi="Arial" w:cs="Arial"/>
        </w:rPr>
        <w:t>Karstädt</w:t>
      </w:r>
      <w:proofErr w:type="spellEnd"/>
      <w:r>
        <w:rPr>
          <w:rFonts w:ascii="Arial" w:hAnsi="Arial" w:cs="Arial"/>
        </w:rPr>
        <w:t xml:space="preserve">: Die Fassadenbeschichtung </w:t>
      </w:r>
      <w:proofErr w:type="spellStart"/>
      <w:r>
        <w:rPr>
          <w:rFonts w:ascii="Arial" w:hAnsi="Arial" w:cs="Arial"/>
        </w:rPr>
        <w:t>ThermoProtect</w:t>
      </w:r>
      <w:proofErr w:type="spellEnd"/>
      <w:r>
        <w:rPr>
          <w:rFonts w:ascii="Arial" w:hAnsi="Arial" w:cs="Arial"/>
        </w:rPr>
        <w:t xml:space="preserve"> der SICC Coatings GmbH</w:t>
      </w:r>
      <w:r w:rsidR="00610F88">
        <w:rPr>
          <w:rFonts w:ascii="Arial" w:hAnsi="Arial" w:cs="Arial"/>
        </w:rPr>
        <w:t>.</w:t>
      </w:r>
    </w:p>
    <w:p w14:paraId="66C0E08F" w14:textId="3B2529DF" w:rsidR="00DE0715" w:rsidRDefault="00DE0715" w:rsidP="00DF2AA9">
      <w:pPr>
        <w:spacing w:after="0" w:line="360" w:lineRule="auto"/>
        <w:rPr>
          <w:rFonts w:ascii="Arial" w:hAnsi="Arial" w:cs="Arial"/>
        </w:rPr>
      </w:pPr>
    </w:p>
    <w:p w14:paraId="1BC42DD3" w14:textId="37741BF7" w:rsidR="009D63ED" w:rsidRPr="00EE0567" w:rsidRDefault="00EE0567" w:rsidP="00DF2AA9">
      <w:pPr>
        <w:spacing w:after="0" w:line="360" w:lineRule="auto"/>
        <w:rPr>
          <w:rFonts w:ascii="Arial" w:hAnsi="Arial" w:cs="Arial"/>
          <w:b/>
          <w:bCs/>
        </w:rPr>
      </w:pPr>
      <w:r w:rsidRPr="00EE0567">
        <w:rPr>
          <w:rFonts w:ascii="Arial" w:hAnsi="Arial" w:cs="Arial"/>
          <w:b/>
          <w:bCs/>
        </w:rPr>
        <w:t xml:space="preserve">Umstieg auf </w:t>
      </w:r>
      <w:proofErr w:type="spellStart"/>
      <w:r w:rsidRPr="00EE0567">
        <w:rPr>
          <w:rFonts w:ascii="Arial" w:hAnsi="Arial" w:cs="Arial"/>
          <w:b/>
          <w:bCs/>
        </w:rPr>
        <w:t>ThermoProtect</w:t>
      </w:r>
      <w:proofErr w:type="spellEnd"/>
      <w:r w:rsidRPr="00EE0567">
        <w:rPr>
          <w:rFonts w:ascii="Arial" w:hAnsi="Arial" w:cs="Arial"/>
          <w:b/>
          <w:bCs/>
        </w:rPr>
        <w:t xml:space="preserve"> lohnt sich doppelt</w:t>
      </w:r>
    </w:p>
    <w:p w14:paraId="00FB8E0D" w14:textId="5ED07E3D" w:rsidR="00E3705F" w:rsidRDefault="00E56F0F" w:rsidP="00DF2AA9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Das Produkt</w:t>
      </w:r>
      <w:r w:rsidR="00951FF8">
        <w:rPr>
          <w:rFonts w:ascii="Arial" w:hAnsi="Arial" w:cs="Arial"/>
        </w:rPr>
        <w:t xml:space="preserve"> verspr</w:t>
      </w:r>
      <w:r w:rsidR="00721695">
        <w:rPr>
          <w:rFonts w:ascii="Arial" w:hAnsi="Arial" w:cs="Arial"/>
        </w:rPr>
        <w:t>icht</w:t>
      </w:r>
      <w:r w:rsidR="00DE6F69">
        <w:rPr>
          <w:rFonts w:ascii="Arial" w:hAnsi="Arial" w:cs="Arial"/>
        </w:rPr>
        <w:t xml:space="preserve"> zum</w:t>
      </w:r>
      <w:r w:rsidR="00294AD1">
        <w:rPr>
          <w:rFonts w:ascii="Arial" w:hAnsi="Arial" w:cs="Arial"/>
        </w:rPr>
        <w:t xml:space="preserve"> </w:t>
      </w:r>
      <w:r w:rsidR="00DE6F69">
        <w:rPr>
          <w:rFonts w:ascii="Arial" w:hAnsi="Arial" w:cs="Arial"/>
        </w:rPr>
        <w:t>einen,</w:t>
      </w:r>
      <w:r w:rsidR="00951FF8">
        <w:rPr>
          <w:rFonts w:ascii="Arial" w:hAnsi="Arial" w:cs="Arial"/>
        </w:rPr>
        <w:t xml:space="preserve"> den Algen-, Moos- und Pilzbefall</w:t>
      </w:r>
      <w:r w:rsidR="0058483A">
        <w:rPr>
          <w:rFonts w:ascii="Arial" w:hAnsi="Arial" w:cs="Arial"/>
        </w:rPr>
        <w:t xml:space="preserve"> langfristig</w:t>
      </w:r>
      <w:r w:rsidR="00DE6F69">
        <w:rPr>
          <w:rFonts w:ascii="Arial" w:hAnsi="Arial" w:cs="Arial"/>
        </w:rPr>
        <w:t xml:space="preserve"> </w:t>
      </w:r>
      <w:r w:rsidR="00951FF8">
        <w:rPr>
          <w:rFonts w:ascii="Arial" w:hAnsi="Arial" w:cs="Arial"/>
        </w:rPr>
        <w:t>zu lösen</w:t>
      </w:r>
      <w:r w:rsidR="00DE6F69">
        <w:rPr>
          <w:rFonts w:ascii="Arial" w:hAnsi="Arial" w:cs="Arial"/>
        </w:rPr>
        <w:t xml:space="preserve"> und damit d</w:t>
      </w:r>
      <w:r w:rsidR="00294AD1">
        <w:rPr>
          <w:rFonts w:ascii="Arial" w:hAnsi="Arial" w:cs="Arial"/>
        </w:rPr>
        <w:t>ie</w:t>
      </w:r>
      <w:r w:rsidR="0050206C">
        <w:rPr>
          <w:rFonts w:ascii="Arial" w:hAnsi="Arial" w:cs="Arial"/>
        </w:rPr>
        <w:t xml:space="preserve"> </w:t>
      </w:r>
      <w:r w:rsidR="00DE6F69">
        <w:rPr>
          <w:rFonts w:ascii="Arial" w:hAnsi="Arial" w:cs="Arial"/>
        </w:rPr>
        <w:t>Renovierungsintervall</w:t>
      </w:r>
      <w:r w:rsidR="00294AD1">
        <w:rPr>
          <w:rFonts w:ascii="Arial" w:hAnsi="Arial" w:cs="Arial"/>
        </w:rPr>
        <w:t>e</w:t>
      </w:r>
      <w:r w:rsidR="00DE6F69">
        <w:rPr>
          <w:rFonts w:ascii="Arial" w:hAnsi="Arial" w:cs="Arial"/>
        </w:rPr>
        <w:t xml:space="preserve"> deutlich zu </w:t>
      </w:r>
      <w:r w:rsidR="005907C8">
        <w:rPr>
          <w:rFonts w:ascii="Arial" w:hAnsi="Arial" w:cs="Arial"/>
        </w:rPr>
        <w:t>verlängern</w:t>
      </w:r>
      <w:r w:rsidR="00DE6F69">
        <w:rPr>
          <w:rFonts w:ascii="Arial" w:hAnsi="Arial" w:cs="Arial"/>
        </w:rPr>
        <w:t xml:space="preserve"> und zum anderen auch Energie einzusparen. </w:t>
      </w:r>
      <w:r w:rsidR="00E33191">
        <w:rPr>
          <w:rFonts w:ascii="Arial" w:hAnsi="Arial" w:cs="Arial"/>
        </w:rPr>
        <w:t xml:space="preserve">Über 20% </w:t>
      </w:r>
      <w:r w:rsidR="00DE6F69">
        <w:rPr>
          <w:rFonts w:ascii="Arial" w:hAnsi="Arial" w:cs="Arial"/>
        </w:rPr>
        <w:t xml:space="preserve">weniger Energiekosten sollten </w:t>
      </w:r>
      <w:r w:rsidR="000C0F70">
        <w:rPr>
          <w:rFonts w:ascii="Arial" w:hAnsi="Arial" w:cs="Arial"/>
        </w:rPr>
        <w:t xml:space="preserve">jährlich pro Gebäude </w:t>
      </w:r>
      <w:r w:rsidR="00A515D9">
        <w:rPr>
          <w:rFonts w:ascii="Arial" w:hAnsi="Arial" w:cs="Arial"/>
        </w:rPr>
        <w:t>anfallen</w:t>
      </w:r>
      <w:r w:rsidR="008545DB">
        <w:rPr>
          <w:rFonts w:ascii="Arial" w:hAnsi="Arial" w:cs="Arial"/>
        </w:rPr>
        <w:t xml:space="preserve">, wenn die Fassade mit </w:t>
      </w:r>
      <w:proofErr w:type="spellStart"/>
      <w:r w:rsidR="008545DB">
        <w:rPr>
          <w:rFonts w:ascii="Arial" w:hAnsi="Arial" w:cs="Arial"/>
        </w:rPr>
        <w:t>ThermoProtect</w:t>
      </w:r>
      <w:proofErr w:type="spellEnd"/>
      <w:r w:rsidR="008545DB">
        <w:rPr>
          <w:rFonts w:ascii="Arial" w:hAnsi="Arial" w:cs="Arial"/>
        </w:rPr>
        <w:t xml:space="preserve"> behandelt ist</w:t>
      </w:r>
      <w:r w:rsidR="000C0F70">
        <w:rPr>
          <w:rFonts w:ascii="Arial" w:hAnsi="Arial" w:cs="Arial"/>
        </w:rPr>
        <w:t>.</w:t>
      </w:r>
      <w:r w:rsidR="00CC5DB2">
        <w:rPr>
          <w:rFonts w:ascii="Arial" w:hAnsi="Arial" w:cs="Arial"/>
        </w:rPr>
        <w:t xml:space="preserve"> „</w:t>
      </w:r>
      <w:r w:rsidR="009513F3">
        <w:rPr>
          <w:rFonts w:ascii="Arial" w:hAnsi="Arial" w:cs="Arial"/>
        </w:rPr>
        <w:t xml:space="preserve">Die Aussicht darauf, die Verschmutzungen an der Fassade loszuwerden und ohne weiteren Dämmstoff </w:t>
      </w:r>
      <w:r w:rsidR="00BD4691">
        <w:rPr>
          <w:rFonts w:ascii="Arial" w:hAnsi="Arial" w:cs="Arial"/>
        </w:rPr>
        <w:t xml:space="preserve">trotzdem </w:t>
      </w:r>
      <w:r w:rsidR="00E953A5">
        <w:rPr>
          <w:rFonts w:ascii="Arial" w:hAnsi="Arial" w:cs="Arial"/>
        </w:rPr>
        <w:t>E</w:t>
      </w:r>
      <w:r w:rsidR="00BD4691">
        <w:rPr>
          <w:rFonts w:ascii="Arial" w:hAnsi="Arial" w:cs="Arial"/>
        </w:rPr>
        <w:t xml:space="preserve">nergie einsparen zu können, war natürlich verlockend“, berichtet Wolfgang </w:t>
      </w:r>
      <w:proofErr w:type="spellStart"/>
      <w:r w:rsidR="00BD4691">
        <w:rPr>
          <w:rFonts w:ascii="Arial" w:hAnsi="Arial" w:cs="Arial"/>
        </w:rPr>
        <w:t>Gelleszun</w:t>
      </w:r>
      <w:proofErr w:type="spellEnd"/>
      <w:r w:rsidR="00BD4691">
        <w:rPr>
          <w:rFonts w:ascii="Arial" w:hAnsi="Arial" w:cs="Arial"/>
        </w:rPr>
        <w:t xml:space="preserve">. </w:t>
      </w:r>
      <w:r w:rsidR="00E953A5">
        <w:rPr>
          <w:rFonts w:ascii="Arial" w:hAnsi="Arial" w:cs="Arial"/>
        </w:rPr>
        <w:t>„</w:t>
      </w:r>
      <w:r w:rsidR="00FC49CA">
        <w:rPr>
          <w:rFonts w:ascii="Arial" w:hAnsi="Arial" w:cs="Arial"/>
        </w:rPr>
        <w:t>Als ich gesehen habe, dass die Fassaden</w:t>
      </w:r>
      <w:r w:rsidR="00F96FD4">
        <w:rPr>
          <w:rFonts w:ascii="Arial" w:hAnsi="Arial" w:cs="Arial"/>
        </w:rPr>
        <w:t xml:space="preserve"> auch</w:t>
      </w:r>
      <w:r w:rsidR="00180A09">
        <w:rPr>
          <w:rFonts w:ascii="Arial" w:hAnsi="Arial" w:cs="Arial"/>
        </w:rPr>
        <w:t xml:space="preserve"> nach </w:t>
      </w:r>
      <w:r w:rsidR="00F96FD4">
        <w:rPr>
          <w:rFonts w:ascii="Arial" w:hAnsi="Arial" w:cs="Arial"/>
        </w:rPr>
        <w:t xml:space="preserve">mehreren Jahren </w:t>
      </w:r>
      <w:r w:rsidR="00FC49CA">
        <w:rPr>
          <w:rFonts w:ascii="Arial" w:hAnsi="Arial" w:cs="Arial"/>
        </w:rPr>
        <w:t>nicht an Farbkraft verloren haben und kein weiterer Algen- oder Pilzbefall stattgefunden hat, hat mich das überzeugt, alle unsere Gebäude streichen zu lassen“, ergänzt er.</w:t>
      </w:r>
      <w:r w:rsidR="002A561C">
        <w:rPr>
          <w:rFonts w:ascii="Arial" w:hAnsi="Arial" w:cs="Arial"/>
        </w:rPr>
        <w:t xml:space="preserve"> </w:t>
      </w:r>
      <w:r w:rsidR="00976437">
        <w:rPr>
          <w:rFonts w:ascii="Arial" w:hAnsi="Arial" w:cs="Arial"/>
        </w:rPr>
        <w:t>Z</w:t>
      </w:r>
      <w:r w:rsidR="00FC49CA">
        <w:rPr>
          <w:rFonts w:ascii="Arial" w:hAnsi="Arial" w:cs="Arial"/>
        </w:rPr>
        <w:t>wischen 1998 und 2009 w</w:t>
      </w:r>
      <w:r w:rsidR="00180B41">
        <w:rPr>
          <w:rFonts w:ascii="Arial" w:hAnsi="Arial" w:cs="Arial"/>
        </w:rPr>
        <w:t>u</w:t>
      </w:r>
      <w:r w:rsidR="00FC49CA">
        <w:rPr>
          <w:rFonts w:ascii="Arial" w:hAnsi="Arial" w:cs="Arial"/>
        </w:rPr>
        <w:t>rden alle Gebäude der WGP mit der</w:t>
      </w:r>
      <w:r w:rsidR="007F3D2A">
        <w:rPr>
          <w:rFonts w:ascii="Arial" w:hAnsi="Arial" w:cs="Arial"/>
        </w:rPr>
        <w:t xml:space="preserve"> anwendungsfertigen</w:t>
      </w:r>
      <w:r w:rsidR="00FC49CA">
        <w:rPr>
          <w:rFonts w:ascii="Arial" w:hAnsi="Arial" w:cs="Arial"/>
        </w:rPr>
        <w:t xml:space="preserve"> Fassadenbeschichtung von SICC Coatings </w:t>
      </w:r>
      <w:r w:rsidR="00BE7E73">
        <w:rPr>
          <w:rFonts w:ascii="Arial" w:hAnsi="Arial" w:cs="Arial"/>
        </w:rPr>
        <w:t>gestrichen</w:t>
      </w:r>
      <w:r w:rsidR="00FC49CA">
        <w:rPr>
          <w:rFonts w:ascii="Arial" w:hAnsi="Arial" w:cs="Arial"/>
        </w:rPr>
        <w:t>.</w:t>
      </w:r>
      <w:r w:rsidR="006B7EEC">
        <w:rPr>
          <w:rFonts w:ascii="Arial" w:hAnsi="Arial" w:cs="Arial"/>
        </w:rPr>
        <w:t xml:space="preserve"> Ausführendes Unternehmen wa</w:t>
      </w:r>
      <w:r w:rsidR="00D972BD">
        <w:rPr>
          <w:rFonts w:ascii="Arial" w:hAnsi="Arial" w:cs="Arial"/>
        </w:rPr>
        <w:t>r</w:t>
      </w:r>
      <w:r w:rsidR="006B7EEC">
        <w:rPr>
          <w:rFonts w:ascii="Arial" w:hAnsi="Arial" w:cs="Arial"/>
        </w:rPr>
        <w:t xml:space="preserve"> der Malerbetrieb Krause</w:t>
      </w:r>
      <w:r w:rsidR="00C3520D">
        <w:rPr>
          <w:rFonts w:ascii="Arial" w:hAnsi="Arial" w:cs="Arial"/>
        </w:rPr>
        <w:t xml:space="preserve"> aus Bremen, d</w:t>
      </w:r>
      <w:r w:rsidR="00D972BD">
        <w:rPr>
          <w:rFonts w:ascii="Arial" w:hAnsi="Arial" w:cs="Arial"/>
        </w:rPr>
        <w:t>er</w:t>
      </w:r>
      <w:r w:rsidR="00C3520D">
        <w:rPr>
          <w:rFonts w:ascii="Arial" w:hAnsi="Arial" w:cs="Arial"/>
        </w:rPr>
        <w:t xml:space="preserve"> in Perleberg ebenfalls einen Standort ha</w:t>
      </w:r>
      <w:r w:rsidR="00D972BD">
        <w:rPr>
          <w:rFonts w:ascii="Arial" w:hAnsi="Arial" w:cs="Arial"/>
        </w:rPr>
        <w:t>t</w:t>
      </w:r>
      <w:r w:rsidR="00C3520D">
        <w:rPr>
          <w:rFonts w:ascii="Arial" w:hAnsi="Arial" w:cs="Arial"/>
        </w:rPr>
        <w:t>.</w:t>
      </w:r>
      <w:r w:rsidR="00164CF6">
        <w:rPr>
          <w:rFonts w:ascii="Arial" w:hAnsi="Arial" w:cs="Arial"/>
        </w:rPr>
        <w:t xml:space="preserve"> Das Unternehmen arbeitet fast ausschließlich mit </w:t>
      </w:r>
      <w:proofErr w:type="spellStart"/>
      <w:r w:rsidR="00164CF6">
        <w:rPr>
          <w:rFonts w:ascii="Arial" w:hAnsi="Arial" w:cs="Arial"/>
        </w:rPr>
        <w:t>ThermoProtect</w:t>
      </w:r>
      <w:proofErr w:type="spellEnd"/>
      <w:r w:rsidR="00164CF6" w:rsidRPr="00FA0B4B">
        <w:rPr>
          <w:rFonts w:ascii="Arial" w:hAnsi="Arial" w:cs="Arial"/>
        </w:rPr>
        <w:t xml:space="preserve">: </w:t>
      </w:r>
      <w:r w:rsidR="0033302A" w:rsidRPr="00FA0B4B">
        <w:rPr>
          <w:rFonts w:ascii="Arial" w:hAnsi="Arial" w:cs="Arial"/>
        </w:rPr>
        <w:t>„</w:t>
      </w:r>
      <w:r w:rsidR="00164CF6" w:rsidRPr="00FA0B4B">
        <w:rPr>
          <w:rFonts w:ascii="Arial" w:hAnsi="Arial" w:cs="Arial"/>
        </w:rPr>
        <w:t>Die Verarbeitung ist sehr leicht</w:t>
      </w:r>
      <w:r w:rsidR="0086055F">
        <w:rPr>
          <w:rFonts w:ascii="Arial" w:hAnsi="Arial" w:cs="Arial"/>
        </w:rPr>
        <w:t xml:space="preserve"> und dauert nicht länger als mit herkömmlichen Fassadenanstrichen</w:t>
      </w:r>
      <w:r w:rsidR="0033302A" w:rsidRPr="00FA0B4B">
        <w:rPr>
          <w:rFonts w:ascii="Arial" w:hAnsi="Arial" w:cs="Arial"/>
        </w:rPr>
        <w:t xml:space="preserve">“, </w:t>
      </w:r>
      <w:r w:rsidR="0033302A">
        <w:rPr>
          <w:rFonts w:ascii="Arial" w:hAnsi="Arial" w:cs="Arial"/>
        </w:rPr>
        <w:t>erläutert</w:t>
      </w:r>
      <w:r w:rsidR="0011794C">
        <w:rPr>
          <w:rFonts w:ascii="Arial" w:hAnsi="Arial" w:cs="Arial"/>
        </w:rPr>
        <w:t xml:space="preserve"> der</w:t>
      </w:r>
      <w:r w:rsidR="007959E8">
        <w:rPr>
          <w:rFonts w:ascii="Arial" w:hAnsi="Arial" w:cs="Arial"/>
        </w:rPr>
        <w:t xml:space="preserve"> Geschäftsführer,</w:t>
      </w:r>
      <w:r w:rsidR="0011794C">
        <w:rPr>
          <w:rFonts w:ascii="Arial" w:hAnsi="Arial" w:cs="Arial"/>
        </w:rPr>
        <w:t xml:space="preserve"> </w:t>
      </w:r>
      <w:r w:rsidR="0033302A">
        <w:rPr>
          <w:rFonts w:ascii="Arial" w:hAnsi="Arial" w:cs="Arial"/>
        </w:rPr>
        <w:t>Maler- und Lackierermeister Timo-Alexander Krause.</w:t>
      </w:r>
      <w:r w:rsidR="00043C87">
        <w:rPr>
          <w:rFonts w:ascii="Arial" w:hAnsi="Arial" w:cs="Arial"/>
        </w:rPr>
        <w:t xml:space="preserve"> </w:t>
      </w:r>
      <w:r w:rsidR="00043C87" w:rsidRPr="00FA0B4B">
        <w:rPr>
          <w:rFonts w:ascii="Arial" w:hAnsi="Arial" w:cs="Arial"/>
        </w:rPr>
        <w:t>Die Fassadenbeschichtung benötigt bei Erstbeschichtung zwei Anstriche</w:t>
      </w:r>
      <w:r w:rsidR="00C47F59">
        <w:rPr>
          <w:rFonts w:ascii="Arial" w:hAnsi="Arial" w:cs="Arial"/>
        </w:rPr>
        <w:t xml:space="preserve"> für die volle Entfaltung der Funktionalität</w:t>
      </w:r>
      <w:r w:rsidR="00043C87" w:rsidRPr="00FA0B4B">
        <w:rPr>
          <w:rFonts w:ascii="Arial" w:hAnsi="Arial" w:cs="Arial"/>
        </w:rPr>
        <w:t xml:space="preserve"> und kann im Streich-, Roll- oder Spritzverfahren angebracht werden.</w:t>
      </w:r>
    </w:p>
    <w:p w14:paraId="766A3CD8" w14:textId="64AD159D" w:rsidR="00262C74" w:rsidRDefault="00262C74" w:rsidP="00DF2AA9">
      <w:pPr>
        <w:spacing w:after="0" w:line="360" w:lineRule="auto"/>
        <w:rPr>
          <w:rFonts w:ascii="Arial" w:hAnsi="Arial" w:cs="Arial"/>
        </w:rPr>
      </w:pPr>
    </w:p>
    <w:p w14:paraId="5F231EA5" w14:textId="721A6B65" w:rsidR="00262C74" w:rsidRDefault="008C7A9A" w:rsidP="00DF2AA9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Allein</w:t>
      </w:r>
      <w:r w:rsidR="006B7EEC">
        <w:rPr>
          <w:rFonts w:ascii="Arial" w:hAnsi="Arial" w:cs="Arial"/>
        </w:rPr>
        <w:t xml:space="preserve"> in der </w:t>
      </w:r>
      <w:proofErr w:type="spellStart"/>
      <w:r w:rsidR="006B7EEC">
        <w:rPr>
          <w:rFonts w:ascii="Arial" w:hAnsi="Arial" w:cs="Arial"/>
        </w:rPr>
        <w:t>Dobberziner</w:t>
      </w:r>
      <w:proofErr w:type="spellEnd"/>
      <w:r w:rsidR="006B7EEC">
        <w:rPr>
          <w:rFonts w:ascii="Arial" w:hAnsi="Arial" w:cs="Arial"/>
        </w:rPr>
        <w:t xml:space="preserve"> Straße stehen</w:t>
      </w:r>
      <w:r w:rsidR="00CC4B13">
        <w:rPr>
          <w:rFonts w:ascii="Arial" w:hAnsi="Arial" w:cs="Arial"/>
        </w:rPr>
        <w:t xml:space="preserve"> </w:t>
      </w:r>
      <w:r w:rsidR="00AE61B7">
        <w:rPr>
          <w:rFonts w:ascii="Arial" w:hAnsi="Arial" w:cs="Arial"/>
        </w:rPr>
        <w:t>sechs</w:t>
      </w:r>
      <w:r w:rsidR="006B7EEC">
        <w:rPr>
          <w:rFonts w:ascii="Arial" w:hAnsi="Arial" w:cs="Arial"/>
        </w:rPr>
        <w:t xml:space="preserve"> Gebäude der Genossenschaft. </w:t>
      </w:r>
      <w:r w:rsidR="00C3520D">
        <w:rPr>
          <w:rFonts w:ascii="Arial" w:hAnsi="Arial" w:cs="Arial"/>
        </w:rPr>
        <w:t xml:space="preserve">Bei einer Bestandsaufnahme des aktuellen Zustands der Fassaden im März 2022 wurden </w:t>
      </w:r>
      <w:r w:rsidR="0033302A">
        <w:rPr>
          <w:rFonts w:ascii="Arial" w:hAnsi="Arial" w:cs="Arial"/>
        </w:rPr>
        <w:t>immer noch</w:t>
      </w:r>
      <w:r w:rsidR="00C3520D">
        <w:rPr>
          <w:rFonts w:ascii="Arial" w:hAnsi="Arial" w:cs="Arial"/>
        </w:rPr>
        <w:t xml:space="preserve"> keine Spuren von Algen</w:t>
      </w:r>
      <w:r w:rsidR="0033302A">
        <w:rPr>
          <w:rFonts w:ascii="Arial" w:hAnsi="Arial" w:cs="Arial"/>
        </w:rPr>
        <w:t>, Moos</w:t>
      </w:r>
      <w:r w:rsidR="00C3520D">
        <w:rPr>
          <w:rFonts w:ascii="Arial" w:hAnsi="Arial" w:cs="Arial"/>
        </w:rPr>
        <w:t xml:space="preserve"> oder Pilzen an den Objekten festgestellt.</w:t>
      </w:r>
      <w:r w:rsidR="001B50A2">
        <w:rPr>
          <w:rFonts w:ascii="Arial" w:hAnsi="Arial" w:cs="Arial"/>
        </w:rPr>
        <w:t xml:space="preserve"> Nach der Einschätzung von Timo-Alexander Krause gibt es erst „in gut 15 Jahren“ wieder die Notwendigkeit einer Fassadenerneuerung.</w:t>
      </w:r>
      <w:r w:rsidR="00010EEB">
        <w:rPr>
          <w:rFonts w:ascii="Arial" w:hAnsi="Arial" w:cs="Arial"/>
        </w:rPr>
        <w:t xml:space="preserve"> Optisch sieht man den Gebäuden nicht an, dass die letzte Renovierung bereits </w:t>
      </w:r>
      <w:r w:rsidR="00CA7E53">
        <w:rPr>
          <w:rFonts w:ascii="Arial" w:hAnsi="Arial" w:cs="Arial"/>
        </w:rPr>
        <w:t>über ein Jahrzehnt her ist</w:t>
      </w:r>
      <w:r w:rsidR="00010EEB">
        <w:rPr>
          <w:rFonts w:ascii="Arial" w:hAnsi="Arial" w:cs="Arial"/>
        </w:rPr>
        <w:t>.</w:t>
      </w:r>
    </w:p>
    <w:p w14:paraId="478E2C96" w14:textId="3F6BE92C" w:rsidR="00EE0567" w:rsidRDefault="00EE0567" w:rsidP="00DF2AA9">
      <w:pPr>
        <w:spacing w:after="0" w:line="360" w:lineRule="auto"/>
        <w:rPr>
          <w:rFonts w:ascii="Arial" w:hAnsi="Arial" w:cs="Arial"/>
        </w:rPr>
      </w:pPr>
    </w:p>
    <w:p w14:paraId="29DD10FB" w14:textId="028ADF85" w:rsidR="00EE0567" w:rsidRPr="00EE0567" w:rsidRDefault="00EE0567" w:rsidP="00DF2AA9">
      <w:pPr>
        <w:spacing w:after="0" w:line="360" w:lineRule="auto"/>
        <w:rPr>
          <w:rFonts w:ascii="Arial" w:hAnsi="Arial" w:cs="Arial"/>
          <w:b/>
          <w:bCs/>
        </w:rPr>
      </w:pPr>
      <w:r w:rsidRPr="00EE0567">
        <w:rPr>
          <w:rFonts w:ascii="Arial" w:hAnsi="Arial" w:cs="Arial"/>
          <w:b/>
          <w:bCs/>
        </w:rPr>
        <w:t xml:space="preserve">Studie bestätigt Leistungsversprechen von </w:t>
      </w:r>
      <w:proofErr w:type="spellStart"/>
      <w:r w:rsidRPr="00EE0567">
        <w:rPr>
          <w:rFonts w:ascii="Arial" w:hAnsi="Arial" w:cs="Arial"/>
          <w:b/>
          <w:bCs/>
        </w:rPr>
        <w:t>ThermoProtect</w:t>
      </w:r>
      <w:proofErr w:type="spellEnd"/>
    </w:p>
    <w:p w14:paraId="5BAA5454" w14:textId="3179AF2F" w:rsidR="00D63342" w:rsidRDefault="00D63342" w:rsidP="00DF2AA9">
      <w:pPr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Der Aspekt „Energiekosteneinsparung“ spielte</w:t>
      </w:r>
      <w:r w:rsidR="005D54B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ebenso eine Rolle bei der Entscheidung für </w:t>
      </w:r>
      <w:proofErr w:type="spellStart"/>
      <w:r>
        <w:rPr>
          <w:rFonts w:ascii="Arial" w:hAnsi="Arial" w:cs="Arial"/>
        </w:rPr>
        <w:t>ThermoProtect</w:t>
      </w:r>
      <w:proofErr w:type="spellEnd"/>
      <w:r>
        <w:rPr>
          <w:rFonts w:ascii="Arial" w:hAnsi="Arial" w:cs="Arial"/>
        </w:rPr>
        <w:t>. In Zusammenarbeit mit Prof. Dr. Manfred Sohn</w:t>
      </w:r>
      <w:r w:rsidR="00FC37E6">
        <w:rPr>
          <w:rFonts w:ascii="Arial" w:hAnsi="Arial" w:cs="Arial"/>
        </w:rPr>
        <w:t xml:space="preserve"> von der HTW Berlin</w:t>
      </w:r>
      <w:r>
        <w:rPr>
          <w:rFonts w:ascii="Arial" w:hAnsi="Arial" w:cs="Arial"/>
        </w:rPr>
        <w:t xml:space="preserve"> wurden </w:t>
      </w:r>
      <w:r w:rsidR="001079F1">
        <w:rPr>
          <w:rFonts w:ascii="Arial" w:hAnsi="Arial" w:cs="Arial"/>
        </w:rPr>
        <w:t>i</w:t>
      </w:r>
      <w:r w:rsidR="00596EB7">
        <w:rPr>
          <w:rFonts w:ascii="Arial" w:hAnsi="Arial" w:cs="Arial"/>
        </w:rPr>
        <w:t>n den</w:t>
      </w:r>
      <w:r w:rsidR="001079F1">
        <w:rPr>
          <w:rFonts w:ascii="Arial" w:hAnsi="Arial" w:cs="Arial"/>
        </w:rPr>
        <w:t xml:space="preserve"> Jahr</w:t>
      </w:r>
      <w:r w:rsidR="00596EB7">
        <w:rPr>
          <w:rFonts w:ascii="Arial" w:hAnsi="Arial" w:cs="Arial"/>
        </w:rPr>
        <w:t>en</w:t>
      </w:r>
      <w:r w:rsidR="001079F1">
        <w:rPr>
          <w:rFonts w:ascii="Arial" w:hAnsi="Arial" w:cs="Arial"/>
        </w:rPr>
        <w:t xml:space="preserve"> 200</w:t>
      </w:r>
      <w:r w:rsidR="000371A5">
        <w:rPr>
          <w:rFonts w:ascii="Arial" w:hAnsi="Arial" w:cs="Arial"/>
        </w:rPr>
        <w:t>1</w:t>
      </w:r>
      <w:r w:rsidR="001079F1">
        <w:rPr>
          <w:rFonts w:ascii="Arial" w:hAnsi="Arial" w:cs="Arial"/>
        </w:rPr>
        <w:t xml:space="preserve"> </w:t>
      </w:r>
      <w:r w:rsidR="00596EB7">
        <w:rPr>
          <w:rFonts w:ascii="Arial" w:hAnsi="Arial" w:cs="Arial"/>
        </w:rPr>
        <w:t xml:space="preserve">und 2006 </w:t>
      </w:r>
      <w:r w:rsidR="00FC37E6">
        <w:rPr>
          <w:rFonts w:ascii="Arial" w:hAnsi="Arial" w:cs="Arial"/>
        </w:rPr>
        <w:t xml:space="preserve">Messungen durchgeführt, um die energiesparende Wirkung von </w:t>
      </w:r>
      <w:proofErr w:type="spellStart"/>
      <w:r w:rsidR="00FC37E6">
        <w:rPr>
          <w:rFonts w:ascii="Arial" w:hAnsi="Arial" w:cs="Arial"/>
        </w:rPr>
        <w:t>ThermoProtect</w:t>
      </w:r>
      <w:proofErr w:type="spellEnd"/>
      <w:r w:rsidR="00FC37E6">
        <w:rPr>
          <w:rFonts w:ascii="Arial" w:hAnsi="Arial" w:cs="Arial"/>
        </w:rPr>
        <w:t xml:space="preserve"> zu belegen.</w:t>
      </w:r>
      <w:r w:rsidR="00DC08D9">
        <w:rPr>
          <w:rFonts w:ascii="Arial" w:hAnsi="Arial" w:cs="Arial"/>
        </w:rPr>
        <w:t xml:space="preserve"> Wolfgang </w:t>
      </w:r>
      <w:proofErr w:type="spellStart"/>
      <w:r w:rsidR="00DC08D9">
        <w:rPr>
          <w:rFonts w:ascii="Arial" w:hAnsi="Arial" w:cs="Arial"/>
        </w:rPr>
        <w:t>Gelleszun</w:t>
      </w:r>
      <w:proofErr w:type="spellEnd"/>
      <w:r w:rsidR="00DC08D9">
        <w:rPr>
          <w:rFonts w:ascii="Arial" w:hAnsi="Arial" w:cs="Arial"/>
        </w:rPr>
        <w:t xml:space="preserve"> spricht von jährlichen Einsparungen nach dem Auftragen der Fassadenbeschichtung von SICC Coatings </w:t>
      </w:r>
      <w:r w:rsidR="00A379CF">
        <w:rPr>
          <w:rFonts w:ascii="Arial" w:hAnsi="Arial" w:cs="Arial"/>
        </w:rPr>
        <w:t>„</w:t>
      </w:r>
      <w:r w:rsidR="00DC08D9">
        <w:rPr>
          <w:rFonts w:ascii="Arial" w:hAnsi="Arial" w:cs="Arial"/>
        </w:rPr>
        <w:t>zwischen 18 und 21 Prozent</w:t>
      </w:r>
      <w:r w:rsidR="00A379CF">
        <w:rPr>
          <w:rFonts w:ascii="Arial" w:hAnsi="Arial" w:cs="Arial"/>
        </w:rPr>
        <w:t>“</w:t>
      </w:r>
      <w:r w:rsidR="00DC08D9">
        <w:rPr>
          <w:rFonts w:ascii="Arial" w:hAnsi="Arial" w:cs="Arial"/>
        </w:rPr>
        <w:t>.</w:t>
      </w:r>
      <w:r w:rsidR="00E53DDA">
        <w:rPr>
          <w:rFonts w:ascii="Arial" w:hAnsi="Arial" w:cs="Arial"/>
        </w:rPr>
        <w:t xml:space="preserve"> Diese Wirkung ohne zusätzlichen Dämmstoff zu erzielen, schlägt sich natürlich auch in den </w:t>
      </w:r>
      <w:r w:rsidR="006C6D5B">
        <w:rPr>
          <w:rFonts w:ascii="Arial" w:hAnsi="Arial" w:cs="Arial"/>
        </w:rPr>
        <w:t>Heizk</w:t>
      </w:r>
      <w:r w:rsidR="00E53DDA">
        <w:rPr>
          <w:rFonts w:ascii="Arial" w:hAnsi="Arial" w:cs="Arial"/>
        </w:rPr>
        <w:t>osten wieder.</w:t>
      </w:r>
    </w:p>
    <w:p w14:paraId="5A096A11" w14:textId="36370756" w:rsidR="00CC5DB2" w:rsidRDefault="00CC5DB2" w:rsidP="00DF2AA9">
      <w:pPr>
        <w:spacing w:after="0" w:line="360" w:lineRule="auto"/>
        <w:rPr>
          <w:rFonts w:ascii="Arial" w:hAnsi="Arial" w:cs="Arial"/>
        </w:rPr>
      </w:pPr>
    </w:p>
    <w:p w14:paraId="4FD42700" w14:textId="237EFABB" w:rsidR="00ED5FB2" w:rsidRDefault="00ED5FB2" w:rsidP="00DF2AA9">
      <w:pPr>
        <w:spacing w:after="0" w:line="360" w:lineRule="auto"/>
        <w:rPr>
          <w:rFonts w:ascii="Arial" w:hAnsi="Arial" w:cs="Arial"/>
        </w:rPr>
      </w:pPr>
    </w:p>
    <w:p w14:paraId="077AE01C" w14:textId="722F0B76" w:rsidR="0056750B" w:rsidRDefault="00AC1262" w:rsidP="00921B38">
      <w:pPr>
        <w:rPr>
          <w:rFonts w:ascii="Arial" w:hAnsi="Arial" w:cs="Arial"/>
        </w:rPr>
      </w:pPr>
      <w:r w:rsidRPr="00063700">
        <w:rPr>
          <w:rFonts w:ascii="Arial" w:hAnsi="Arial" w:cs="Arial"/>
        </w:rPr>
        <w:t xml:space="preserve">Zeichen: </w:t>
      </w:r>
      <w:r w:rsidR="00CC3BFC">
        <w:rPr>
          <w:rFonts w:ascii="Arial" w:hAnsi="Arial" w:cs="Arial"/>
        </w:rPr>
        <w:t>4.</w:t>
      </w:r>
      <w:r w:rsidR="004864DC">
        <w:rPr>
          <w:rFonts w:ascii="Arial" w:hAnsi="Arial" w:cs="Arial"/>
        </w:rPr>
        <w:t>245</w:t>
      </w:r>
    </w:p>
    <w:p w14:paraId="2178DC3E" w14:textId="34A60C05" w:rsidR="001D1918" w:rsidRDefault="001D1918" w:rsidP="00921B38">
      <w:pPr>
        <w:rPr>
          <w:rFonts w:ascii="Arial" w:hAnsi="Arial" w:cs="Arial"/>
        </w:rPr>
      </w:pPr>
    </w:p>
    <w:p w14:paraId="25A0852E" w14:textId="77777777" w:rsidR="003F1502" w:rsidRDefault="003F1502" w:rsidP="00244D9A">
      <w:pPr>
        <w:spacing w:after="0" w:line="240" w:lineRule="auto"/>
        <w:rPr>
          <w:rFonts w:ascii="Arial" w:hAnsi="Arial" w:cs="Arial"/>
        </w:rPr>
      </w:pPr>
    </w:p>
    <w:p w14:paraId="1F06E85E" w14:textId="31305102" w:rsidR="00244D9A" w:rsidRPr="00A27574" w:rsidRDefault="00244D9A" w:rsidP="00244D9A">
      <w:pPr>
        <w:spacing w:after="0" w:line="240" w:lineRule="auto"/>
        <w:rPr>
          <w:rFonts w:ascii="Arial" w:hAnsi="Arial" w:cs="Arial"/>
          <w:b/>
          <w:bCs/>
        </w:rPr>
      </w:pPr>
      <w:r w:rsidRPr="00A27574">
        <w:rPr>
          <w:rFonts w:ascii="Arial" w:hAnsi="Arial" w:cs="Arial"/>
          <w:b/>
          <w:bCs/>
        </w:rPr>
        <w:t>Pressekontakt:</w:t>
      </w:r>
    </w:p>
    <w:p w14:paraId="670D18F7" w14:textId="77777777" w:rsidR="00244D9A" w:rsidRDefault="00244D9A" w:rsidP="00244D9A">
      <w:pPr>
        <w:spacing w:after="0" w:line="240" w:lineRule="auto"/>
        <w:rPr>
          <w:rFonts w:ascii="Arial" w:hAnsi="Arial" w:cs="Arial"/>
        </w:rPr>
      </w:pPr>
    </w:p>
    <w:p w14:paraId="7C83AC1F" w14:textId="77777777" w:rsidR="00244D9A" w:rsidRDefault="00244D9A" w:rsidP="00244D9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PR-Agentur Große GmbH</w:t>
      </w:r>
    </w:p>
    <w:p w14:paraId="626F0CC8" w14:textId="77777777" w:rsidR="00244D9A" w:rsidRDefault="00244D9A" w:rsidP="00244D9A">
      <w:pPr>
        <w:spacing w:after="0" w:line="240" w:lineRule="auto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Grabbeallee</w:t>
      </w:r>
      <w:proofErr w:type="spellEnd"/>
      <w:r>
        <w:rPr>
          <w:rFonts w:ascii="Arial" w:hAnsi="Arial" w:cs="Arial"/>
        </w:rPr>
        <w:t xml:space="preserve"> 59</w:t>
      </w:r>
    </w:p>
    <w:p w14:paraId="594A47AC" w14:textId="77777777" w:rsidR="00244D9A" w:rsidRDefault="00244D9A" w:rsidP="00244D9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13156 Berlin</w:t>
      </w:r>
    </w:p>
    <w:p w14:paraId="11AC645C" w14:textId="77777777" w:rsidR="00244D9A" w:rsidRDefault="00244D9A" w:rsidP="00244D9A">
      <w:pPr>
        <w:spacing w:after="0" w:line="240" w:lineRule="auto"/>
        <w:rPr>
          <w:rFonts w:ascii="Arial" w:hAnsi="Arial" w:cs="Arial"/>
        </w:rPr>
      </w:pPr>
    </w:p>
    <w:p w14:paraId="1D92CCDB" w14:textId="77777777" w:rsidR="00244D9A" w:rsidRDefault="00244D9A" w:rsidP="00244D9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Telefon: (030) 49 98 94 00</w:t>
      </w:r>
    </w:p>
    <w:p w14:paraId="23C9A036" w14:textId="77777777" w:rsidR="00244D9A" w:rsidRDefault="00244D9A" w:rsidP="00244D9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Telefax: (030) 49 98 94 020</w:t>
      </w:r>
    </w:p>
    <w:p w14:paraId="0914095E" w14:textId="77777777" w:rsidR="00244D9A" w:rsidRDefault="00244D9A" w:rsidP="00244D9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E-Mail: </w:t>
      </w:r>
      <w:hyperlink r:id="rId8" w:history="1">
        <w:r w:rsidRPr="00004AF8">
          <w:rPr>
            <w:rStyle w:val="Hyperlink"/>
            <w:rFonts w:ascii="Arial" w:hAnsi="Arial" w:cs="Arial"/>
          </w:rPr>
          <w:t>julian.jung@pr-grosse.de</w:t>
        </w:r>
      </w:hyperlink>
    </w:p>
    <w:p w14:paraId="60B81524" w14:textId="77777777" w:rsidR="00244D9A" w:rsidRDefault="00244D9A" w:rsidP="00244D9A">
      <w:pPr>
        <w:spacing w:after="0" w:line="240" w:lineRule="auto"/>
        <w:rPr>
          <w:rFonts w:ascii="Arial" w:hAnsi="Arial" w:cs="Arial"/>
        </w:rPr>
      </w:pPr>
    </w:p>
    <w:p w14:paraId="110FF68C" w14:textId="77777777" w:rsidR="00244D9A" w:rsidRPr="00A27574" w:rsidRDefault="00244D9A" w:rsidP="00244D9A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A27574">
        <w:rPr>
          <w:rFonts w:ascii="Arial" w:hAnsi="Arial" w:cs="Arial"/>
          <w:sz w:val="18"/>
          <w:szCs w:val="18"/>
        </w:rPr>
        <w:t>Geschäftsführer: Bert Große</w:t>
      </w:r>
    </w:p>
    <w:p w14:paraId="2C7224FD" w14:textId="77777777" w:rsidR="00244D9A" w:rsidRPr="00A27574" w:rsidRDefault="00244D9A" w:rsidP="00244D9A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A27574">
        <w:rPr>
          <w:rFonts w:ascii="Arial" w:hAnsi="Arial" w:cs="Arial"/>
          <w:sz w:val="18"/>
          <w:szCs w:val="18"/>
        </w:rPr>
        <w:t>Handelsregister: Amtsgericht Berlin-Charlottenburg, HRB 176828 B</w:t>
      </w:r>
    </w:p>
    <w:p w14:paraId="40542196" w14:textId="358B039F" w:rsidR="006B24F4" w:rsidRDefault="00244D9A" w:rsidP="00BF5400">
      <w:pPr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 w:rsidRPr="00A27574">
        <w:rPr>
          <w:rFonts w:ascii="Arial" w:hAnsi="Arial" w:cs="Arial"/>
          <w:sz w:val="18"/>
          <w:szCs w:val="18"/>
        </w:rPr>
        <w:t>USt</w:t>
      </w:r>
      <w:proofErr w:type="spellEnd"/>
      <w:r w:rsidRPr="00A27574">
        <w:rPr>
          <w:rFonts w:ascii="Arial" w:hAnsi="Arial" w:cs="Arial"/>
          <w:sz w:val="18"/>
          <w:szCs w:val="18"/>
        </w:rPr>
        <w:t>-</w:t>
      </w:r>
      <w:proofErr w:type="spellStart"/>
      <w:r w:rsidRPr="00A27574">
        <w:rPr>
          <w:rFonts w:ascii="Arial" w:hAnsi="Arial" w:cs="Arial"/>
          <w:sz w:val="18"/>
          <w:szCs w:val="18"/>
        </w:rPr>
        <w:t>Id</w:t>
      </w:r>
      <w:proofErr w:type="spellEnd"/>
      <w:r w:rsidRPr="00A27574">
        <w:rPr>
          <w:rFonts w:ascii="Arial" w:hAnsi="Arial" w:cs="Arial"/>
          <w:sz w:val="18"/>
          <w:szCs w:val="18"/>
        </w:rPr>
        <w:t>-Nr.: DE306351983</w:t>
      </w:r>
    </w:p>
    <w:p w14:paraId="3116B5D7" w14:textId="4F4AD318" w:rsidR="00FB642C" w:rsidRDefault="00FB642C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04911F55" w14:textId="4E6BAAAA" w:rsidR="00FB642C" w:rsidRDefault="00FB642C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541DCE91" w14:textId="74B67A3F" w:rsidR="00600F8C" w:rsidRDefault="00600F8C" w:rsidP="00BF5400">
      <w:pPr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2459D49B" wp14:editId="09A69087">
            <wp:extent cx="2120683" cy="1413674"/>
            <wp:effectExtent l="0" t="0" r="0" b="0"/>
            <wp:docPr id="2" name="Grafik 2" descr="Ein Bild, das Gebäude, Haus, Fens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Gebäude, Haus, Fenst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5675" cy="1423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CB647" w14:textId="77777777" w:rsidR="00515C70" w:rsidRDefault="00515C70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7222115D" w14:textId="2738D58F" w:rsidR="00600F8C" w:rsidRPr="00515C70" w:rsidRDefault="00600F8C" w:rsidP="00BF5400">
      <w:pPr>
        <w:spacing w:after="0" w:line="240" w:lineRule="auto"/>
        <w:rPr>
          <w:rFonts w:ascii="Arial" w:hAnsi="Arial" w:cs="Arial"/>
        </w:rPr>
      </w:pPr>
      <w:r w:rsidRPr="00515C70">
        <w:rPr>
          <w:rFonts w:ascii="Arial" w:hAnsi="Arial" w:cs="Arial"/>
        </w:rPr>
        <w:t>Bild</w:t>
      </w:r>
      <w:r w:rsidR="00A90348" w:rsidRPr="00515C70">
        <w:rPr>
          <w:rFonts w:ascii="Arial" w:hAnsi="Arial" w:cs="Arial"/>
        </w:rPr>
        <w:t xml:space="preserve"> </w:t>
      </w:r>
      <w:r w:rsidRPr="00515C70">
        <w:rPr>
          <w:rFonts w:ascii="Arial" w:hAnsi="Arial" w:cs="Arial"/>
        </w:rPr>
        <w:t xml:space="preserve">01: Insgesamt 30 Objekte besitzt die 1957 gegründete Wohnungsbaugenossenschaft WGP Perleberg eG. Der überwiegende Teil steht in der brandenburgischen Kreisstadt. Der Rest im benachbarten </w:t>
      </w:r>
      <w:proofErr w:type="spellStart"/>
      <w:r w:rsidRPr="00515C70">
        <w:rPr>
          <w:rFonts w:ascii="Arial" w:hAnsi="Arial" w:cs="Arial"/>
        </w:rPr>
        <w:t>Karstädt</w:t>
      </w:r>
      <w:proofErr w:type="spellEnd"/>
      <w:r w:rsidRPr="00515C70">
        <w:rPr>
          <w:rFonts w:ascii="Arial" w:hAnsi="Arial" w:cs="Arial"/>
        </w:rPr>
        <w:t>.</w:t>
      </w:r>
      <w:r w:rsidR="00591192" w:rsidRPr="00515C70">
        <w:rPr>
          <w:rFonts w:ascii="Arial" w:hAnsi="Arial" w:cs="Arial"/>
        </w:rPr>
        <w:t xml:space="preserve"> Alle Gebäude wurden mit </w:t>
      </w:r>
      <w:proofErr w:type="spellStart"/>
      <w:r w:rsidR="00591192" w:rsidRPr="00515C70">
        <w:rPr>
          <w:rFonts w:ascii="Arial" w:hAnsi="Arial" w:cs="Arial"/>
        </w:rPr>
        <w:t>ThermoProtect</w:t>
      </w:r>
      <w:proofErr w:type="spellEnd"/>
      <w:r w:rsidR="00591192" w:rsidRPr="00515C70">
        <w:rPr>
          <w:rFonts w:ascii="Arial" w:hAnsi="Arial" w:cs="Arial"/>
        </w:rPr>
        <w:t xml:space="preserve"> behandelt, d</w:t>
      </w:r>
      <w:r w:rsidR="00F91C20" w:rsidRPr="00515C70">
        <w:rPr>
          <w:rFonts w:ascii="Arial" w:hAnsi="Arial" w:cs="Arial"/>
        </w:rPr>
        <w:t xml:space="preserve">er </w:t>
      </w:r>
      <w:r w:rsidR="00591192" w:rsidRPr="00515C70">
        <w:rPr>
          <w:rFonts w:ascii="Arial" w:hAnsi="Arial" w:cs="Arial"/>
        </w:rPr>
        <w:t>Fassadenbeschichtung der SICC Coatings GmbH aus Berlin.</w:t>
      </w:r>
    </w:p>
    <w:p w14:paraId="61EE4318" w14:textId="0C90CC42" w:rsidR="000A60B6" w:rsidRPr="00515C70" w:rsidRDefault="000A60B6" w:rsidP="00BF5400">
      <w:pPr>
        <w:spacing w:after="0" w:line="240" w:lineRule="auto"/>
        <w:rPr>
          <w:rFonts w:ascii="Arial" w:hAnsi="Arial" w:cs="Arial"/>
        </w:rPr>
      </w:pPr>
    </w:p>
    <w:p w14:paraId="29F8BFF8" w14:textId="5641D2A3" w:rsidR="000A60B6" w:rsidRPr="00515C70" w:rsidRDefault="000A60B6" w:rsidP="00BF5400">
      <w:pPr>
        <w:spacing w:after="0" w:line="240" w:lineRule="auto"/>
        <w:rPr>
          <w:rFonts w:ascii="Arial" w:hAnsi="Arial" w:cs="Arial"/>
          <w:i/>
          <w:iCs/>
        </w:rPr>
      </w:pPr>
      <w:r w:rsidRPr="00515C70">
        <w:rPr>
          <w:rFonts w:ascii="Arial" w:hAnsi="Arial" w:cs="Arial"/>
          <w:i/>
          <w:iCs/>
        </w:rPr>
        <w:t>Foto: SICC Coatings GmbH/Claudius Pflug</w:t>
      </w:r>
    </w:p>
    <w:p w14:paraId="363A87FD" w14:textId="7E7FC767" w:rsidR="00FB0DCE" w:rsidRDefault="00FB0DCE" w:rsidP="00BF5400">
      <w:pPr>
        <w:spacing w:after="0" w:line="240" w:lineRule="auto"/>
        <w:rPr>
          <w:rFonts w:ascii="Arial" w:hAnsi="Arial" w:cs="Arial"/>
          <w:i/>
          <w:iCs/>
          <w:sz w:val="18"/>
          <w:szCs w:val="18"/>
        </w:rPr>
      </w:pPr>
    </w:p>
    <w:p w14:paraId="0711BA19" w14:textId="77777777" w:rsidR="00FB0DCE" w:rsidRPr="000A60B6" w:rsidRDefault="00FB0DCE" w:rsidP="00BF5400">
      <w:pPr>
        <w:spacing w:after="0" w:line="240" w:lineRule="auto"/>
        <w:rPr>
          <w:rFonts w:ascii="Arial" w:hAnsi="Arial" w:cs="Arial"/>
          <w:i/>
          <w:iCs/>
          <w:sz w:val="18"/>
          <w:szCs w:val="18"/>
        </w:rPr>
      </w:pPr>
    </w:p>
    <w:p w14:paraId="42849DCA" w14:textId="74A6381B" w:rsidR="00FB642C" w:rsidRDefault="00FB642C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27C348F7" w14:textId="71FAEA0C" w:rsidR="00FB642C" w:rsidRDefault="00FB642C" w:rsidP="00BF5400">
      <w:pPr>
        <w:spacing w:after="0" w:line="240" w:lineRule="auto"/>
      </w:pPr>
      <w:r>
        <w:rPr>
          <w:noProof/>
        </w:rPr>
        <w:drawing>
          <wp:inline distT="0" distB="0" distL="0" distR="0" wp14:anchorId="0B89423F" wp14:editId="2EDF6B94">
            <wp:extent cx="2041973" cy="1361204"/>
            <wp:effectExtent l="0" t="0" r="0" b="0"/>
            <wp:docPr id="1" name="Grafik 1" descr="Ein Bild, das Himmel, Gebäude, draußen,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Himmel, Gebäude, draußen,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043" cy="1371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5201" w:rsidRPr="006A5201">
        <w:t xml:space="preserve"> </w:t>
      </w:r>
      <w:r w:rsidR="006A5201">
        <w:rPr>
          <w:noProof/>
        </w:rPr>
        <w:drawing>
          <wp:inline distT="0" distB="0" distL="0" distR="0" wp14:anchorId="472BD70D" wp14:editId="585D8E2F">
            <wp:extent cx="2041525" cy="1529317"/>
            <wp:effectExtent l="0" t="0" r="0" b="0"/>
            <wp:docPr id="4" name="Grafik 4" descr="Ein Bild, das Text, Himmel, draußen,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, Himmel, draußen,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979" cy="1543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F1CF9C" w14:textId="77777777" w:rsidR="00515C70" w:rsidRDefault="00515C70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5C93075E" w14:textId="016321B9" w:rsidR="00FB642C" w:rsidRPr="0001289D" w:rsidRDefault="00FB642C" w:rsidP="00BF5400">
      <w:pPr>
        <w:spacing w:after="0" w:line="240" w:lineRule="auto"/>
        <w:rPr>
          <w:rFonts w:ascii="Arial" w:hAnsi="Arial" w:cs="Arial"/>
        </w:rPr>
      </w:pPr>
      <w:r w:rsidRPr="0001289D">
        <w:rPr>
          <w:rFonts w:ascii="Arial" w:hAnsi="Arial" w:cs="Arial"/>
        </w:rPr>
        <w:t>Bild 0</w:t>
      </w:r>
      <w:r w:rsidR="00600F8C" w:rsidRPr="0001289D">
        <w:rPr>
          <w:rFonts w:ascii="Arial" w:hAnsi="Arial" w:cs="Arial"/>
        </w:rPr>
        <w:t>2</w:t>
      </w:r>
      <w:r w:rsidRPr="0001289D">
        <w:rPr>
          <w:rFonts w:ascii="Arial" w:hAnsi="Arial" w:cs="Arial"/>
        </w:rPr>
        <w:t xml:space="preserve">: </w:t>
      </w:r>
      <w:r w:rsidR="00A90348" w:rsidRPr="0001289D">
        <w:rPr>
          <w:rFonts w:ascii="Arial" w:hAnsi="Arial" w:cs="Arial"/>
        </w:rPr>
        <w:t xml:space="preserve">Das mehrgeschossige Wohnhaus in der </w:t>
      </w:r>
      <w:proofErr w:type="spellStart"/>
      <w:r w:rsidR="00A90348" w:rsidRPr="0001289D">
        <w:rPr>
          <w:rFonts w:ascii="Arial" w:hAnsi="Arial" w:cs="Arial"/>
        </w:rPr>
        <w:t>Dobberzinerstraße</w:t>
      </w:r>
      <w:proofErr w:type="spellEnd"/>
      <w:r w:rsidR="00A90348" w:rsidRPr="0001289D">
        <w:rPr>
          <w:rFonts w:ascii="Arial" w:hAnsi="Arial" w:cs="Arial"/>
        </w:rPr>
        <w:t xml:space="preserve"> 4-6 wurde </w:t>
      </w:r>
      <w:r w:rsidR="00CB527D" w:rsidRPr="0001289D">
        <w:rPr>
          <w:rFonts w:ascii="Arial" w:hAnsi="Arial" w:cs="Arial"/>
        </w:rPr>
        <w:t>2005</w:t>
      </w:r>
      <w:r w:rsidR="00A90348" w:rsidRPr="0001289D">
        <w:rPr>
          <w:rFonts w:ascii="Arial" w:hAnsi="Arial" w:cs="Arial"/>
        </w:rPr>
        <w:t xml:space="preserve"> renoviert. </w:t>
      </w:r>
      <w:r w:rsidR="001D33FA" w:rsidRPr="0001289D">
        <w:rPr>
          <w:rFonts w:ascii="Arial" w:hAnsi="Arial" w:cs="Arial"/>
        </w:rPr>
        <w:t xml:space="preserve">Das </w:t>
      </w:r>
      <w:r w:rsidR="00DA7B2C" w:rsidRPr="0001289D">
        <w:rPr>
          <w:rFonts w:ascii="Arial" w:hAnsi="Arial" w:cs="Arial"/>
        </w:rPr>
        <w:t>untere</w:t>
      </w:r>
      <w:r w:rsidR="001D33FA" w:rsidRPr="0001289D">
        <w:rPr>
          <w:rFonts w:ascii="Arial" w:hAnsi="Arial" w:cs="Arial"/>
        </w:rPr>
        <w:t xml:space="preserve"> Bild zeigt den Zustand 2007. 15 Jahre später hat die Fassade kaum etwas an ihrer Farbkraft eingebüßt</w:t>
      </w:r>
      <w:r w:rsidR="00DA7B2C" w:rsidRPr="0001289D">
        <w:rPr>
          <w:rFonts w:ascii="Arial" w:hAnsi="Arial" w:cs="Arial"/>
        </w:rPr>
        <w:t xml:space="preserve"> (Foto oben)</w:t>
      </w:r>
      <w:r w:rsidR="001D33FA" w:rsidRPr="0001289D">
        <w:rPr>
          <w:rFonts w:ascii="Arial" w:hAnsi="Arial" w:cs="Arial"/>
        </w:rPr>
        <w:t>. Außerdem ist sie weiterhin frei von Algen-, Moos- und Pilzbefall.</w:t>
      </w:r>
    </w:p>
    <w:p w14:paraId="182E7966" w14:textId="49F3F01B" w:rsidR="008705AE" w:rsidRPr="0001289D" w:rsidRDefault="008705AE" w:rsidP="00BF5400">
      <w:pPr>
        <w:spacing w:after="0" w:line="240" w:lineRule="auto"/>
        <w:rPr>
          <w:rFonts w:ascii="Arial" w:hAnsi="Arial" w:cs="Arial"/>
        </w:rPr>
      </w:pPr>
    </w:p>
    <w:p w14:paraId="2CECBCBC" w14:textId="6E968625" w:rsidR="008705AE" w:rsidRPr="0001289D" w:rsidRDefault="008705AE" w:rsidP="008705AE">
      <w:pPr>
        <w:spacing w:after="0" w:line="240" w:lineRule="auto"/>
        <w:rPr>
          <w:rFonts w:ascii="Arial" w:hAnsi="Arial" w:cs="Arial"/>
          <w:i/>
          <w:iCs/>
        </w:rPr>
      </w:pPr>
      <w:r w:rsidRPr="0001289D">
        <w:rPr>
          <w:rFonts w:ascii="Arial" w:hAnsi="Arial" w:cs="Arial"/>
          <w:i/>
          <w:iCs/>
        </w:rPr>
        <w:t>Foto: SICC Coatings GmbH/Claudius Pflug</w:t>
      </w:r>
    </w:p>
    <w:p w14:paraId="1FA52D22" w14:textId="1EC13637" w:rsidR="00EC636F" w:rsidRDefault="00EC636F" w:rsidP="008705AE">
      <w:pPr>
        <w:spacing w:after="0" w:line="240" w:lineRule="auto"/>
        <w:rPr>
          <w:rFonts w:ascii="Arial" w:hAnsi="Arial" w:cs="Arial"/>
          <w:i/>
          <w:iCs/>
          <w:sz w:val="18"/>
          <w:szCs w:val="18"/>
        </w:rPr>
      </w:pPr>
    </w:p>
    <w:p w14:paraId="75498CAE" w14:textId="0D4B1607" w:rsidR="00EC636F" w:rsidRDefault="00EC636F" w:rsidP="008705AE">
      <w:pPr>
        <w:spacing w:after="0" w:line="240" w:lineRule="auto"/>
        <w:rPr>
          <w:rFonts w:ascii="Arial" w:hAnsi="Arial" w:cs="Arial"/>
          <w:i/>
          <w:iCs/>
          <w:sz w:val="18"/>
          <w:szCs w:val="18"/>
        </w:rPr>
      </w:pPr>
      <w:r>
        <w:rPr>
          <w:noProof/>
        </w:rPr>
        <w:drawing>
          <wp:inline distT="0" distB="0" distL="0" distR="0" wp14:anchorId="64FB2C53" wp14:editId="5BC41AF5">
            <wp:extent cx="2143354" cy="1429483"/>
            <wp:effectExtent l="0" t="0" r="9525" b="0"/>
            <wp:docPr id="11" name="Grafik 11" descr="Ein Bild, das Gebäude, draußen, Verwaltungs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Gebäude, draußen, Verwaltungsgebäu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424" cy="1434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E051C2" wp14:editId="0A10BE89">
            <wp:extent cx="2165350" cy="1444154"/>
            <wp:effectExtent l="0" t="0" r="6350" b="3810"/>
            <wp:docPr id="5" name="Grafik 5" descr="Ein Bild, das Boden, draußen, Natur, Me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Boden, draußen, Natur, Meh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820" cy="145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8C909" w14:textId="4465247A" w:rsidR="00EC636F" w:rsidRDefault="00EC636F" w:rsidP="008705AE">
      <w:pPr>
        <w:spacing w:after="0" w:line="240" w:lineRule="auto"/>
        <w:rPr>
          <w:rFonts w:ascii="Arial" w:hAnsi="Arial" w:cs="Arial"/>
          <w:i/>
          <w:iCs/>
          <w:sz w:val="18"/>
          <w:szCs w:val="18"/>
        </w:rPr>
      </w:pPr>
    </w:p>
    <w:p w14:paraId="77353DB9" w14:textId="48CE84A5" w:rsidR="00EC636F" w:rsidRPr="00674E0D" w:rsidRDefault="00EC636F" w:rsidP="008705AE">
      <w:pPr>
        <w:spacing w:after="0" w:line="240" w:lineRule="auto"/>
        <w:rPr>
          <w:rFonts w:ascii="Arial" w:hAnsi="Arial" w:cs="Arial"/>
        </w:rPr>
      </w:pPr>
      <w:r w:rsidRPr="00674E0D">
        <w:rPr>
          <w:rFonts w:ascii="Arial" w:hAnsi="Arial" w:cs="Arial"/>
        </w:rPr>
        <w:t>Bild 0</w:t>
      </w:r>
      <w:r w:rsidR="00054798" w:rsidRPr="00674E0D">
        <w:rPr>
          <w:rFonts w:ascii="Arial" w:hAnsi="Arial" w:cs="Arial"/>
        </w:rPr>
        <w:t>3</w:t>
      </w:r>
      <w:r w:rsidRPr="00674E0D">
        <w:rPr>
          <w:rFonts w:ascii="Arial" w:hAnsi="Arial" w:cs="Arial"/>
        </w:rPr>
        <w:t>: In der Nahaufnahme gut zu erkennen: Auch nach Jahren seit dem letzten Anstrich</w:t>
      </w:r>
      <w:r w:rsidR="00F2162A" w:rsidRPr="00674E0D">
        <w:rPr>
          <w:rFonts w:ascii="Arial" w:hAnsi="Arial" w:cs="Arial"/>
        </w:rPr>
        <w:t>, gibt es</w:t>
      </w:r>
      <w:r w:rsidRPr="00674E0D">
        <w:rPr>
          <w:rFonts w:ascii="Arial" w:hAnsi="Arial" w:cs="Arial"/>
        </w:rPr>
        <w:t xml:space="preserve"> keine Anzeichen von Algenbefall. </w:t>
      </w:r>
      <w:r w:rsidR="00DF00DD" w:rsidRPr="00674E0D">
        <w:rPr>
          <w:rFonts w:ascii="Arial" w:hAnsi="Arial" w:cs="Arial"/>
        </w:rPr>
        <w:t xml:space="preserve">Hier das Gebäude aus der </w:t>
      </w:r>
      <w:proofErr w:type="spellStart"/>
      <w:r w:rsidR="00DF00DD" w:rsidRPr="00674E0D">
        <w:rPr>
          <w:rFonts w:ascii="Arial" w:hAnsi="Arial" w:cs="Arial"/>
        </w:rPr>
        <w:t>Dobberziner</w:t>
      </w:r>
      <w:proofErr w:type="spellEnd"/>
      <w:r w:rsidR="00DF00DD" w:rsidRPr="00674E0D">
        <w:rPr>
          <w:rFonts w:ascii="Arial" w:hAnsi="Arial" w:cs="Arial"/>
        </w:rPr>
        <w:t xml:space="preserve"> Straße 4-6.</w:t>
      </w:r>
    </w:p>
    <w:p w14:paraId="7456F364" w14:textId="46C44BB3" w:rsidR="00EC636F" w:rsidRPr="00674E0D" w:rsidRDefault="00EC636F" w:rsidP="008705AE">
      <w:pPr>
        <w:spacing w:after="0" w:line="240" w:lineRule="auto"/>
        <w:rPr>
          <w:rFonts w:ascii="Arial" w:hAnsi="Arial" w:cs="Arial"/>
        </w:rPr>
      </w:pPr>
    </w:p>
    <w:p w14:paraId="253C9BB1" w14:textId="60E82CD1" w:rsidR="00EC636F" w:rsidRPr="00674E0D" w:rsidRDefault="00EC636F" w:rsidP="00EC636F">
      <w:pPr>
        <w:spacing w:after="0" w:line="240" w:lineRule="auto"/>
        <w:rPr>
          <w:rFonts w:ascii="Arial" w:hAnsi="Arial" w:cs="Arial"/>
          <w:i/>
          <w:iCs/>
        </w:rPr>
      </w:pPr>
      <w:r w:rsidRPr="00674E0D">
        <w:rPr>
          <w:rFonts w:ascii="Arial" w:hAnsi="Arial" w:cs="Arial"/>
          <w:i/>
          <w:iCs/>
        </w:rPr>
        <w:t>Foto: SICC Coatings GmbH/Claudius Pflug</w:t>
      </w:r>
    </w:p>
    <w:p w14:paraId="460C44D6" w14:textId="5FB9A9B2" w:rsidR="005B71AE" w:rsidRDefault="005B71AE" w:rsidP="00EC636F">
      <w:pPr>
        <w:spacing w:after="0" w:line="240" w:lineRule="auto"/>
        <w:rPr>
          <w:rFonts w:ascii="Arial" w:hAnsi="Arial" w:cs="Arial"/>
          <w:i/>
          <w:iCs/>
          <w:sz w:val="18"/>
          <w:szCs w:val="18"/>
        </w:rPr>
      </w:pPr>
    </w:p>
    <w:p w14:paraId="70AFF757" w14:textId="77777777" w:rsidR="005B71AE" w:rsidRPr="000A60B6" w:rsidRDefault="005B71AE" w:rsidP="00EC636F">
      <w:pPr>
        <w:spacing w:after="0" w:line="240" w:lineRule="auto"/>
        <w:rPr>
          <w:rFonts w:ascii="Arial" w:hAnsi="Arial" w:cs="Arial"/>
          <w:i/>
          <w:iCs/>
          <w:sz w:val="18"/>
          <w:szCs w:val="18"/>
        </w:rPr>
      </w:pPr>
    </w:p>
    <w:p w14:paraId="2E4F2289" w14:textId="3C30D44E" w:rsidR="008705AE" w:rsidRDefault="008705AE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7CA14A26" w14:textId="6D430884" w:rsidR="006A5201" w:rsidRDefault="006A5201" w:rsidP="00BF5400">
      <w:pPr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5AAB2E98" wp14:editId="7EAA7B24">
            <wp:extent cx="2165389" cy="1443475"/>
            <wp:effectExtent l="0" t="0" r="6350" b="4445"/>
            <wp:docPr id="7" name="Grafik 7" descr="Ein Bild, das Gebäude, draußen, Himmel,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Gebäude, draußen, Himmel,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8706" cy="1445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7A23B03" wp14:editId="78F31EEE">
            <wp:extent cx="2165350" cy="1625597"/>
            <wp:effectExtent l="0" t="0" r="6350" b="0"/>
            <wp:docPr id="6" name="Grafik 6" descr="Ein Bild, das draußen, Straße, Gebäude,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draußen, Straße, Gebäude,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796" cy="1641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45BFD0" w14:textId="3B5BDF5C" w:rsidR="006A5201" w:rsidRDefault="006A5201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4E94B28C" w14:textId="335D336D" w:rsidR="00A41C02" w:rsidRPr="00C94309" w:rsidRDefault="00A41C02" w:rsidP="00BF5400">
      <w:pPr>
        <w:spacing w:after="0" w:line="240" w:lineRule="auto"/>
        <w:rPr>
          <w:rFonts w:ascii="Arial" w:hAnsi="Arial" w:cs="Arial"/>
        </w:rPr>
      </w:pPr>
      <w:r w:rsidRPr="00C94309">
        <w:rPr>
          <w:rFonts w:ascii="Arial" w:hAnsi="Arial" w:cs="Arial"/>
        </w:rPr>
        <w:t>Bild</w:t>
      </w:r>
      <w:r w:rsidR="00CB527D" w:rsidRPr="00C94309">
        <w:rPr>
          <w:rFonts w:ascii="Arial" w:hAnsi="Arial" w:cs="Arial"/>
        </w:rPr>
        <w:t xml:space="preserve"> </w:t>
      </w:r>
      <w:r w:rsidRPr="00C94309">
        <w:rPr>
          <w:rFonts w:ascii="Arial" w:hAnsi="Arial" w:cs="Arial"/>
        </w:rPr>
        <w:t>0</w:t>
      </w:r>
      <w:r w:rsidR="009744C8" w:rsidRPr="00C94309">
        <w:rPr>
          <w:rFonts w:ascii="Arial" w:hAnsi="Arial" w:cs="Arial"/>
        </w:rPr>
        <w:t>4</w:t>
      </w:r>
      <w:r w:rsidRPr="00C94309">
        <w:rPr>
          <w:rFonts w:ascii="Arial" w:hAnsi="Arial" w:cs="Arial"/>
        </w:rPr>
        <w:t xml:space="preserve">: Das Gebäude in der </w:t>
      </w:r>
      <w:proofErr w:type="spellStart"/>
      <w:r w:rsidRPr="00C94309">
        <w:rPr>
          <w:rFonts w:ascii="Arial" w:hAnsi="Arial" w:cs="Arial"/>
        </w:rPr>
        <w:t>Dobberzinerstraße</w:t>
      </w:r>
      <w:proofErr w:type="spellEnd"/>
      <w:r w:rsidRPr="00C94309">
        <w:rPr>
          <w:rFonts w:ascii="Arial" w:hAnsi="Arial" w:cs="Arial"/>
        </w:rPr>
        <w:t xml:space="preserve"> 62-65. Einmal Aufnahmen aus dem Jahr 2004 </w:t>
      </w:r>
      <w:r w:rsidR="008E31DF" w:rsidRPr="00C94309">
        <w:rPr>
          <w:rFonts w:ascii="Arial" w:hAnsi="Arial" w:cs="Arial"/>
        </w:rPr>
        <w:t xml:space="preserve">(unten) </w:t>
      </w:r>
      <w:r w:rsidRPr="00C94309">
        <w:rPr>
          <w:rFonts w:ascii="Arial" w:hAnsi="Arial" w:cs="Arial"/>
        </w:rPr>
        <w:t xml:space="preserve">und aus dem Jahr 2022. Die Fassadenbeschichtung hilft auch dabei, im Sommer eine zu starke </w:t>
      </w:r>
      <w:r w:rsidR="0099418A" w:rsidRPr="00C94309">
        <w:rPr>
          <w:rFonts w:ascii="Arial" w:hAnsi="Arial" w:cs="Arial"/>
        </w:rPr>
        <w:t>Überhitzung</w:t>
      </w:r>
      <w:r w:rsidRPr="00C94309">
        <w:rPr>
          <w:rFonts w:ascii="Arial" w:hAnsi="Arial" w:cs="Arial"/>
        </w:rPr>
        <w:t xml:space="preserve"> zu vermeiden und im Winter die Wärme drin zu halten.</w:t>
      </w:r>
    </w:p>
    <w:p w14:paraId="0E0BE689" w14:textId="7997D5FB" w:rsidR="00591192" w:rsidRPr="00C94309" w:rsidRDefault="00591192" w:rsidP="00BF5400">
      <w:pPr>
        <w:spacing w:after="0" w:line="240" w:lineRule="auto"/>
        <w:rPr>
          <w:rFonts w:ascii="Arial" w:hAnsi="Arial" w:cs="Arial"/>
        </w:rPr>
      </w:pPr>
    </w:p>
    <w:p w14:paraId="795863C0" w14:textId="77777777" w:rsidR="00591192" w:rsidRPr="00C94309" w:rsidRDefault="00591192" w:rsidP="00591192">
      <w:pPr>
        <w:spacing w:after="0" w:line="240" w:lineRule="auto"/>
        <w:rPr>
          <w:rFonts w:ascii="Arial" w:hAnsi="Arial" w:cs="Arial"/>
          <w:i/>
          <w:iCs/>
        </w:rPr>
      </w:pPr>
      <w:r w:rsidRPr="00C94309">
        <w:rPr>
          <w:rFonts w:ascii="Arial" w:hAnsi="Arial" w:cs="Arial"/>
          <w:i/>
          <w:iCs/>
        </w:rPr>
        <w:t>Foto: SICC Coatings GmbH/Claudius Pflug</w:t>
      </w:r>
    </w:p>
    <w:p w14:paraId="50F8F193" w14:textId="77777777" w:rsidR="00591192" w:rsidRDefault="00591192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740C94C5" w14:textId="21B42DAC" w:rsidR="00591192" w:rsidRDefault="00591192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1848ECBD" w14:textId="25C52300" w:rsidR="00591192" w:rsidRDefault="00591192" w:rsidP="00BF5400">
      <w:pPr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128AEA79" wp14:editId="56FC3D36">
            <wp:extent cx="2238499" cy="1492211"/>
            <wp:effectExtent l="0" t="0" r="0" b="0"/>
            <wp:docPr id="8" name="Grafik 8" descr="Ein Bild, das Gebäude, Fenster, Stein, Da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Gebäude, Fenster, Stein, Dach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263" cy="1498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C7D6F" w14:textId="02532AA9" w:rsidR="00591192" w:rsidRDefault="00591192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4B983F47" w14:textId="75050C37" w:rsidR="00591192" w:rsidRPr="00974B4F" w:rsidRDefault="00591192" w:rsidP="00BF5400">
      <w:pPr>
        <w:spacing w:after="0" w:line="240" w:lineRule="auto"/>
        <w:rPr>
          <w:rFonts w:ascii="Arial" w:hAnsi="Arial" w:cs="Arial"/>
        </w:rPr>
      </w:pPr>
      <w:r w:rsidRPr="00974B4F">
        <w:rPr>
          <w:rFonts w:ascii="Arial" w:hAnsi="Arial" w:cs="Arial"/>
        </w:rPr>
        <w:t>Bild 0</w:t>
      </w:r>
      <w:r w:rsidR="009744C8" w:rsidRPr="00974B4F">
        <w:rPr>
          <w:rFonts w:ascii="Arial" w:hAnsi="Arial" w:cs="Arial"/>
        </w:rPr>
        <w:t>5</w:t>
      </w:r>
      <w:r w:rsidRPr="00974B4F">
        <w:rPr>
          <w:rFonts w:ascii="Arial" w:hAnsi="Arial" w:cs="Arial"/>
        </w:rPr>
        <w:t xml:space="preserve">: </w:t>
      </w:r>
      <w:r w:rsidR="00E30156" w:rsidRPr="00974B4F">
        <w:rPr>
          <w:rFonts w:ascii="Arial" w:hAnsi="Arial" w:cs="Arial"/>
        </w:rPr>
        <w:t xml:space="preserve">Die ersten Gebäude wurden 1998 renoviert. </w:t>
      </w:r>
      <w:r w:rsidR="005E59B1" w:rsidRPr="00974B4F">
        <w:rPr>
          <w:rFonts w:ascii="Arial" w:hAnsi="Arial" w:cs="Arial"/>
        </w:rPr>
        <w:t>Die überzeugende Wirkung</w:t>
      </w:r>
      <w:r w:rsidR="00F94C57" w:rsidRPr="00974B4F">
        <w:rPr>
          <w:rFonts w:ascii="Arial" w:hAnsi="Arial" w:cs="Arial"/>
        </w:rPr>
        <w:t xml:space="preserve"> von </w:t>
      </w:r>
      <w:proofErr w:type="spellStart"/>
      <w:r w:rsidR="00F94C57" w:rsidRPr="00974B4F">
        <w:rPr>
          <w:rFonts w:ascii="Arial" w:hAnsi="Arial" w:cs="Arial"/>
        </w:rPr>
        <w:t>ThermoProtect</w:t>
      </w:r>
      <w:proofErr w:type="spellEnd"/>
      <w:r w:rsidR="005E59B1" w:rsidRPr="00974B4F">
        <w:rPr>
          <w:rFonts w:ascii="Arial" w:hAnsi="Arial" w:cs="Arial"/>
        </w:rPr>
        <w:t xml:space="preserve"> veranlasste den Vorstand der WGP, Wolfgang </w:t>
      </w:r>
      <w:proofErr w:type="spellStart"/>
      <w:r w:rsidR="005E59B1" w:rsidRPr="00974B4F">
        <w:rPr>
          <w:rFonts w:ascii="Arial" w:hAnsi="Arial" w:cs="Arial"/>
        </w:rPr>
        <w:t>Gelleszun</w:t>
      </w:r>
      <w:proofErr w:type="spellEnd"/>
      <w:r w:rsidR="005E59B1" w:rsidRPr="00974B4F">
        <w:rPr>
          <w:rFonts w:ascii="Arial" w:hAnsi="Arial" w:cs="Arial"/>
        </w:rPr>
        <w:t xml:space="preserve">, auch die restlichen </w:t>
      </w:r>
      <w:r w:rsidR="00F94C57" w:rsidRPr="00974B4F">
        <w:rPr>
          <w:rFonts w:ascii="Arial" w:hAnsi="Arial" w:cs="Arial"/>
        </w:rPr>
        <w:t xml:space="preserve">Wohnhäuser der Baugenossenschaft mit der </w:t>
      </w:r>
      <w:r w:rsidR="00F907D3" w:rsidRPr="00974B4F">
        <w:rPr>
          <w:rFonts w:ascii="Arial" w:hAnsi="Arial" w:cs="Arial"/>
        </w:rPr>
        <w:t xml:space="preserve">gleichen </w:t>
      </w:r>
      <w:r w:rsidR="00F94C57" w:rsidRPr="00974B4F">
        <w:rPr>
          <w:rFonts w:ascii="Arial" w:hAnsi="Arial" w:cs="Arial"/>
        </w:rPr>
        <w:t>Fassadenbeschichtung zu behandeln.</w:t>
      </w:r>
    </w:p>
    <w:p w14:paraId="6660B8CD" w14:textId="279E7E52" w:rsidR="00EF5444" w:rsidRPr="00974B4F" w:rsidRDefault="00EF5444" w:rsidP="00BF5400">
      <w:pPr>
        <w:spacing w:after="0" w:line="240" w:lineRule="auto"/>
        <w:rPr>
          <w:rFonts w:ascii="Arial" w:hAnsi="Arial" w:cs="Arial"/>
        </w:rPr>
      </w:pPr>
    </w:p>
    <w:p w14:paraId="4AD3867E" w14:textId="77777777" w:rsidR="00EF5444" w:rsidRPr="00974B4F" w:rsidRDefault="00EF5444" w:rsidP="00EF5444">
      <w:pPr>
        <w:spacing w:after="0" w:line="240" w:lineRule="auto"/>
        <w:rPr>
          <w:rFonts w:ascii="Arial" w:hAnsi="Arial" w:cs="Arial"/>
          <w:i/>
          <w:iCs/>
        </w:rPr>
      </w:pPr>
      <w:r w:rsidRPr="00974B4F">
        <w:rPr>
          <w:rFonts w:ascii="Arial" w:hAnsi="Arial" w:cs="Arial"/>
          <w:i/>
          <w:iCs/>
        </w:rPr>
        <w:t>Foto: SICC Coatings GmbH/Claudius Pflug</w:t>
      </w:r>
    </w:p>
    <w:p w14:paraId="0660CE35" w14:textId="77777777" w:rsidR="00EF5444" w:rsidRDefault="00EF5444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7DD3BAEE" w14:textId="77777777" w:rsidR="00E31248" w:rsidRDefault="00E31248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5E8AC39C" w14:textId="0C7F27B1" w:rsidR="00E31248" w:rsidRDefault="00E31248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052279FC" w14:textId="3EB72CDB" w:rsidR="00E31248" w:rsidRDefault="00E31248" w:rsidP="00BF5400">
      <w:pPr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57F654DE" wp14:editId="26D1A73A">
            <wp:extent cx="1441723" cy="2162819"/>
            <wp:effectExtent l="0" t="0" r="6350" b="8890"/>
            <wp:docPr id="9" name="Grafik 9" descr="Ein Bild, das Person, Mann, stehend, darstell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Person, Mann, stehend, darstellend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4040" cy="2166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092B8" w14:textId="36CED121" w:rsidR="00E31248" w:rsidRDefault="00E31248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3739B455" w14:textId="2830AA7B" w:rsidR="00E31248" w:rsidRPr="00EE4F50" w:rsidRDefault="00E31248" w:rsidP="00BF5400">
      <w:pPr>
        <w:spacing w:after="0" w:line="240" w:lineRule="auto"/>
        <w:rPr>
          <w:rFonts w:ascii="Arial" w:hAnsi="Arial" w:cs="Arial"/>
        </w:rPr>
      </w:pPr>
      <w:r w:rsidRPr="00EE4F50">
        <w:rPr>
          <w:rFonts w:ascii="Arial" w:hAnsi="Arial" w:cs="Arial"/>
        </w:rPr>
        <w:t>Bild</w:t>
      </w:r>
      <w:r w:rsidR="00F907D3" w:rsidRPr="00EE4F50">
        <w:rPr>
          <w:rFonts w:ascii="Arial" w:hAnsi="Arial" w:cs="Arial"/>
        </w:rPr>
        <w:t xml:space="preserve"> </w:t>
      </w:r>
      <w:r w:rsidRPr="00EE4F50">
        <w:rPr>
          <w:rFonts w:ascii="Arial" w:hAnsi="Arial" w:cs="Arial"/>
        </w:rPr>
        <w:t>0</w:t>
      </w:r>
      <w:r w:rsidR="009744C8" w:rsidRPr="00EE4F50">
        <w:rPr>
          <w:rFonts w:ascii="Arial" w:hAnsi="Arial" w:cs="Arial"/>
        </w:rPr>
        <w:t>6</w:t>
      </w:r>
      <w:r w:rsidRPr="00EE4F50">
        <w:rPr>
          <w:rFonts w:ascii="Arial" w:hAnsi="Arial" w:cs="Arial"/>
        </w:rPr>
        <w:t xml:space="preserve">: Maler- und Lackierermeister Timo-Alexander Krause arbeitet fast ausschließlich mit </w:t>
      </w:r>
      <w:proofErr w:type="spellStart"/>
      <w:r w:rsidRPr="00EE4F50">
        <w:rPr>
          <w:rFonts w:ascii="Arial" w:hAnsi="Arial" w:cs="Arial"/>
        </w:rPr>
        <w:t>ThermoProtect</w:t>
      </w:r>
      <w:proofErr w:type="spellEnd"/>
      <w:r w:rsidRPr="00EE4F50">
        <w:rPr>
          <w:rFonts w:ascii="Arial" w:hAnsi="Arial" w:cs="Arial"/>
        </w:rPr>
        <w:t xml:space="preserve"> bei Fassadenarbeiten. „Unsere Kunden waren bis jetzt immer zu 100 Prozent </w:t>
      </w:r>
      <w:r w:rsidR="00FC0E51" w:rsidRPr="00EE4F50">
        <w:rPr>
          <w:rFonts w:ascii="Arial" w:hAnsi="Arial" w:cs="Arial"/>
        </w:rPr>
        <w:t>zufrieden mit dieser Beschichtung“, erklärt der Chef des Malerbetriebs Krause.</w:t>
      </w:r>
    </w:p>
    <w:p w14:paraId="112FE989" w14:textId="761EE915" w:rsidR="00EF5444" w:rsidRPr="00EE4F50" w:rsidRDefault="00EF5444" w:rsidP="00BF5400">
      <w:pPr>
        <w:spacing w:after="0" w:line="240" w:lineRule="auto"/>
        <w:rPr>
          <w:rFonts w:ascii="Arial" w:hAnsi="Arial" w:cs="Arial"/>
        </w:rPr>
      </w:pPr>
    </w:p>
    <w:p w14:paraId="3E16F070" w14:textId="77777777" w:rsidR="00EF5444" w:rsidRPr="00EE4F50" w:rsidRDefault="00EF5444" w:rsidP="00EF5444">
      <w:pPr>
        <w:spacing w:after="0" w:line="240" w:lineRule="auto"/>
        <w:rPr>
          <w:rFonts w:ascii="Arial" w:hAnsi="Arial" w:cs="Arial"/>
          <w:i/>
          <w:iCs/>
        </w:rPr>
      </w:pPr>
      <w:r w:rsidRPr="00EE4F50">
        <w:rPr>
          <w:rFonts w:ascii="Arial" w:hAnsi="Arial" w:cs="Arial"/>
          <w:i/>
          <w:iCs/>
        </w:rPr>
        <w:t>Foto: SICC Coatings GmbH/Claudius Pflug</w:t>
      </w:r>
    </w:p>
    <w:p w14:paraId="1AE0D34D" w14:textId="77777777" w:rsidR="00EF5444" w:rsidRDefault="00EF5444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5B5990F9" w14:textId="161B7906" w:rsidR="00EF5444" w:rsidRDefault="00EF5444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36FEA97B" w14:textId="62B8A667" w:rsidR="00EF5444" w:rsidRDefault="00EF5444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60D4ABA3" w14:textId="6F3D33E4" w:rsidR="00EF5444" w:rsidRDefault="00EF5444" w:rsidP="00BF5400">
      <w:pPr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7AE42DF2" wp14:editId="16A5BC80">
            <wp:extent cx="2541247" cy="1694027"/>
            <wp:effectExtent l="0" t="0" r="0" b="1905"/>
            <wp:docPr id="10" name="Grafik 10" descr="Ein Bild, das Gebäude, draußen, Himmel, Gr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Gebäude, draußen, Himmel, Gra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23" cy="1695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CB747" w14:textId="5B8A1356" w:rsidR="00EF5444" w:rsidRDefault="00EF5444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p w14:paraId="5B14A91A" w14:textId="1B48DB53" w:rsidR="00EF5444" w:rsidRPr="00092832" w:rsidRDefault="00EF5444" w:rsidP="00BF5400">
      <w:pPr>
        <w:spacing w:after="0" w:line="240" w:lineRule="auto"/>
        <w:rPr>
          <w:rFonts w:ascii="Arial" w:hAnsi="Arial" w:cs="Arial"/>
        </w:rPr>
      </w:pPr>
      <w:r w:rsidRPr="00092832">
        <w:rPr>
          <w:rFonts w:ascii="Arial" w:hAnsi="Arial" w:cs="Arial"/>
        </w:rPr>
        <w:t>Bild</w:t>
      </w:r>
      <w:r w:rsidR="009744C8" w:rsidRPr="00092832">
        <w:rPr>
          <w:rFonts w:ascii="Arial" w:hAnsi="Arial" w:cs="Arial"/>
        </w:rPr>
        <w:t xml:space="preserve"> </w:t>
      </w:r>
      <w:r w:rsidRPr="00092832">
        <w:rPr>
          <w:rFonts w:ascii="Arial" w:hAnsi="Arial" w:cs="Arial"/>
        </w:rPr>
        <w:t>0</w:t>
      </w:r>
      <w:r w:rsidR="009744C8" w:rsidRPr="00092832">
        <w:rPr>
          <w:rFonts w:ascii="Arial" w:hAnsi="Arial" w:cs="Arial"/>
        </w:rPr>
        <w:t>7</w:t>
      </w:r>
      <w:r w:rsidRPr="00092832">
        <w:rPr>
          <w:rFonts w:ascii="Arial" w:hAnsi="Arial" w:cs="Arial"/>
        </w:rPr>
        <w:t xml:space="preserve">: Der Energiesparende Effekt </w:t>
      </w:r>
      <w:r w:rsidR="00F63F28" w:rsidRPr="00092832">
        <w:rPr>
          <w:rFonts w:ascii="Arial" w:hAnsi="Arial" w:cs="Arial"/>
        </w:rPr>
        <w:t xml:space="preserve">des Produkts der SICC Coatings ist ebenso ein großes Plus. Die Gebäude der WGP </w:t>
      </w:r>
      <w:r w:rsidR="00F671FB" w:rsidRPr="00092832">
        <w:rPr>
          <w:rFonts w:ascii="Arial" w:hAnsi="Arial" w:cs="Arial"/>
        </w:rPr>
        <w:t>nach der Beschichtung eine deutliche Einsparung der Heizenergie verzeichnet</w:t>
      </w:r>
      <w:r w:rsidR="00E67B9E" w:rsidRPr="00092832">
        <w:rPr>
          <w:rFonts w:ascii="Arial" w:hAnsi="Arial" w:cs="Arial"/>
        </w:rPr>
        <w:t>, wie eine in Auftrag gegebene Studie bestätigt hat.</w:t>
      </w:r>
    </w:p>
    <w:p w14:paraId="194600AD" w14:textId="2D94AA4A" w:rsidR="00EF5444" w:rsidRPr="00092832" w:rsidRDefault="00EF5444" w:rsidP="00BF5400">
      <w:pPr>
        <w:spacing w:after="0" w:line="240" w:lineRule="auto"/>
        <w:rPr>
          <w:rFonts w:ascii="Arial" w:hAnsi="Arial" w:cs="Arial"/>
        </w:rPr>
      </w:pPr>
    </w:p>
    <w:p w14:paraId="6165B880" w14:textId="77777777" w:rsidR="00EF5444" w:rsidRPr="00092832" w:rsidRDefault="00EF5444" w:rsidP="00EF5444">
      <w:pPr>
        <w:spacing w:after="0" w:line="240" w:lineRule="auto"/>
        <w:rPr>
          <w:rFonts w:ascii="Arial" w:hAnsi="Arial" w:cs="Arial"/>
          <w:i/>
          <w:iCs/>
        </w:rPr>
      </w:pPr>
      <w:r w:rsidRPr="00092832">
        <w:rPr>
          <w:rFonts w:ascii="Arial" w:hAnsi="Arial" w:cs="Arial"/>
          <w:i/>
          <w:iCs/>
        </w:rPr>
        <w:t>Foto: SICC Coatings GmbH/Claudius Pflug</w:t>
      </w:r>
    </w:p>
    <w:p w14:paraId="3B55B0A0" w14:textId="77777777" w:rsidR="00EF5444" w:rsidRPr="00BF5400" w:rsidRDefault="00EF5444" w:rsidP="00BF5400">
      <w:pPr>
        <w:spacing w:after="0" w:line="240" w:lineRule="auto"/>
        <w:rPr>
          <w:rFonts w:ascii="Arial" w:hAnsi="Arial" w:cs="Arial"/>
          <w:sz w:val="18"/>
          <w:szCs w:val="18"/>
        </w:rPr>
      </w:pPr>
    </w:p>
    <w:sectPr w:rsidR="00EF5444" w:rsidRPr="00BF5400" w:rsidSect="00E46EAE">
      <w:footerReference w:type="default" r:id="rId19"/>
      <w:pgSz w:w="11906" w:h="16838"/>
      <w:pgMar w:top="1440" w:right="2880" w:bottom="1440" w:left="28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D5B4FE" w14:textId="77777777" w:rsidR="00A75B2B" w:rsidRDefault="00A75B2B" w:rsidP="00A75B2B">
      <w:pPr>
        <w:spacing w:after="0" w:line="240" w:lineRule="auto"/>
      </w:pPr>
      <w:r>
        <w:separator/>
      </w:r>
    </w:p>
  </w:endnote>
  <w:endnote w:type="continuationSeparator" w:id="0">
    <w:p w14:paraId="34EF22DE" w14:textId="77777777" w:rsidR="00A75B2B" w:rsidRDefault="00A75B2B" w:rsidP="00A75B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3B08E1" w14:textId="1CD291F1" w:rsidR="00A75B2B" w:rsidRPr="00190964" w:rsidRDefault="00A75B2B" w:rsidP="005F743E">
    <w:pPr>
      <w:pStyle w:val="Fuzeile"/>
      <w:jc w:val="center"/>
      <w:rPr>
        <w:rFonts w:cstheme="minorHAnsi"/>
        <w:color w:val="767171" w:themeColor="background2" w:themeShade="80"/>
        <w:sz w:val="18"/>
        <w:szCs w:val="18"/>
      </w:rPr>
    </w:pPr>
    <w:r w:rsidRPr="00190964">
      <w:rPr>
        <w:rFonts w:cstheme="minorHAnsi"/>
        <w:color w:val="767171" w:themeColor="background2" w:themeShade="80"/>
        <w:sz w:val="18"/>
        <w:szCs w:val="18"/>
      </w:rPr>
      <w:t>SICC Coatings GmbH</w:t>
    </w:r>
  </w:p>
  <w:p w14:paraId="5535848B" w14:textId="46DD5E50" w:rsidR="00A75B2B" w:rsidRPr="00190964" w:rsidRDefault="00A75B2B" w:rsidP="005F743E">
    <w:pPr>
      <w:pStyle w:val="Fuzeile"/>
      <w:jc w:val="center"/>
      <w:rPr>
        <w:rFonts w:cstheme="minorHAnsi"/>
        <w:color w:val="767171" w:themeColor="background2" w:themeShade="80"/>
        <w:sz w:val="18"/>
        <w:szCs w:val="18"/>
      </w:rPr>
    </w:pPr>
    <w:proofErr w:type="spellStart"/>
    <w:r w:rsidRPr="00190964">
      <w:rPr>
        <w:rFonts w:cstheme="minorHAnsi"/>
        <w:color w:val="767171" w:themeColor="background2" w:themeShade="80"/>
        <w:sz w:val="18"/>
        <w:szCs w:val="18"/>
      </w:rPr>
      <w:t>Wackenbergstraße</w:t>
    </w:r>
    <w:proofErr w:type="spellEnd"/>
    <w:r w:rsidRPr="00190964">
      <w:rPr>
        <w:rFonts w:cstheme="minorHAnsi"/>
        <w:color w:val="767171" w:themeColor="background2" w:themeShade="80"/>
        <w:sz w:val="18"/>
        <w:szCs w:val="18"/>
      </w:rPr>
      <w:t xml:space="preserve"> 78 – 82, 13156 Berlin</w:t>
    </w:r>
  </w:p>
  <w:p w14:paraId="3577EFF1" w14:textId="23F5D7BC" w:rsidR="00A75B2B" w:rsidRPr="00190964" w:rsidRDefault="00A75B2B" w:rsidP="005F743E">
    <w:pPr>
      <w:pStyle w:val="Fuzeile"/>
      <w:jc w:val="center"/>
      <w:rPr>
        <w:rFonts w:cstheme="minorHAnsi"/>
        <w:color w:val="767171" w:themeColor="background2" w:themeShade="80"/>
        <w:sz w:val="18"/>
        <w:szCs w:val="18"/>
      </w:rPr>
    </w:pPr>
    <w:r w:rsidRPr="00190964">
      <w:rPr>
        <w:rFonts w:cstheme="minorHAnsi"/>
        <w:color w:val="767171" w:themeColor="background2" w:themeShade="80"/>
        <w:sz w:val="18"/>
        <w:szCs w:val="18"/>
      </w:rPr>
      <w:t>Tel.: +49 (0) 30 / 50 01 96-0</w:t>
    </w:r>
    <w:r w:rsidR="005F743E" w:rsidRPr="00190964">
      <w:rPr>
        <w:rFonts w:cstheme="minorHAnsi"/>
        <w:color w:val="767171" w:themeColor="background2" w:themeShade="80"/>
        <w:sz w:val="18"/>
        <w:szCs w:val="18"/>
      </w:rPr>
      <w:t>, Fax: +49 (0) 30 / 50 01 96-20, E-Mail: info@sicc.de</w:t>
    </w:r>
  </w:p>
  <w:p w14:paraId="4EC03795" w14:textId="77777777" w:rsidR="00A75B2B" w:rsidRDefault="00A75B2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E03FD4" w14:textId="77777777" w:rsidR="00A75B2B" w:rsidRDefault="00A75B2B" w:rsidP="00A75B2B">
      <w:pPr>
        <w:spacing w:after="0" w:line="240" w:lineRule="auto"/>
      </w:pPr>
      <w:r>
        <w:separator/>
      </w:r>
    </w:p>
  </w:footnote>
  <w:footnote w:type="continuationSeparator" w:id="0">
    <w:p w14:paraId="30AE38B7" w14:textId="77777777" w:rsidR="00A75B2B" w:rsidRDefault="00A75B2B" w:rsidP="00A75B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2A57482"/>
    <w:multiLevelType w:val="hybridMultilevel"/>
    <w:tmpl w:val="439666AE"/>
    <w:lvl w:ilvl="0" w:tplc="7360B8C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357030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2157"/>
    <w:rsid w:val="00010EEB"/>
    <w:rsid w:val="0001289D"/>
    <w:rsid w:val="000210AC"/>
    <w:rsid w:val="0002197A"/>
    <w:rsid w:val="00024E55"/>
    <w:rsid w:val="00025B6B"/>
    <w:rsid w:val="00033FE8"/>
    <w:rsid w:val="000371A5"/>
    <w:rsid w:val="00043C87"/>
    <w:rsid w:val="00044E50"/>
    <w:rsid w:val="0005358D"/>
    <w:rsid w:val="00054798"/>
    <w:rsid w:val="00060431"/>
    <w:rsid w:val="00061A4F"/>
    <w:rsid w:val="00063700"/>
    <w:rsid w:val="00066E11"/>
    <w:rsid w:val="00073B8C"/>
    <w:rsid w:val="000825FE"/>
    <w:rsid w:val="00084218"/>
    <w:rsid w:val="000856B6"/>
    <w:rsid w:val="0008761F"/>
    <w:rsid w:val="000922F2"/>
    <w:rsid w:val="00092832"/>
    <w:rsid w:val="00094B1C"/>
    <w:rsid w:val="000A141F"/>
    <w:rsid w:val="000A18BB"/>
    <w:rsid w:val="000A2443"/>
    <w:rsid w:val="000A60B6"/>
    <w:rsid w:val="000A7CD4"/>
    <w:rsid w:val="000B030E"/>
    <w:rsid w:val="000B03B2"/>
    <w:rsid w:val="000B1E1F"/>
    <w:rsid w:val="000B23E8"/>
    <w:rsid w:val="000B2692"/>
    <w:rsid w:val="000B38DD"/>
    <w:rsid w:val="000B5E54"/>
    <w:rsid w:val="000C0F70"/>
    <w:rsid w:val="000C1E92"/>
    <w:rsid w:val="000C2F67"/>
    <w:rsid w:val="000C3280"/>
    <w:rsid w:val="000D0C88"/>
    <w:rsid w:val="000D2F6D"/>
    <w:rsid w:val="000D5C6D"/>
    <w:rsid w:val="000D6862"/>
    <w:rsid w:val="000E027B"/>
    <w:rsid w:val="000E1AC5"/>
    <w:rsid w:val="000E4702"/>
    <w:rsid w:val="000E4BBC"/>
    <w:rsid w:val="00104FF4"/>
    <w:rsid w:val="001079F1"/>
    <w:rsid w:val="001114DC"/>
    <w:rsid w:val="0011292D"/>
    <w:rsid w:val="00115028"/>
    <w:rsid w:val="00116669"/>
    <w:rsid w:val="0011794C"/>
    <w:rsid w:val="00121670"/>
    <w:rsid w:val="0013560D"/>
    <w:rsid w:val="0014213E"/>
    <w:rsid w:val="0014407E"/>
    <w:rsid w:val="00147733"/>
    <w:rsid w:val="00147EAE"/>
    <w:rsid w:val="001505D0"/>
    <w:rsid w:val="00153A11"/>
    <w:rsid w:val="00153DE0"/>
    <w:rsid w:val="00155DBB"/>
    <w:rsid w:val="00164CF6"/>
    <w:rsid w:val="00164E34"/>
    <w:rsid w:val="00166758"/>
    <w:rsid w:val="0017069D"/>
    <w:rsid w:val="00170CE9"/>
    <w:rsid w:val="001716BF"/>
    <w:rsid w:val="001719C0"/>
    <w:rsid w:val="00173B5D"/>
    <w:rsid w:val="001756EE"/>
    <w:rsid w:val="001765A4"/>
    <w:rsid w:val="00180A09"/>
    <w:rsid w:val="00180B41"/>
    <w:rsid w:val="00187FA2"/>
    <w:rsid w:val="0019017D"/>
    <w:rsid w:val="00190964"/>
    <w:rsid w:val="00196886"/>
    <w:rsid w:val="001A207E"/>
    <w:rsid w:val="001A2919"/>
    <w:rsid w:val="001A62AF"/>
    <w:rsid w:val="001B3F4D"/>
    <w:rsid w:val="001B50A2"/>
    <w:rsid w:val="001B7492"/>
    <w:rsid w:val="001C0576"/>
    <w:rsid w:val="001C10E6"/>
    <w:rsid w:val="001C20FD"/>
    <w:rsid w:val="001D1918"/>
    <w:rsid w:val="001D33FA"/>
    <w:rsid w:val="001D468D"/>
    <w:rsid w:val="001E1214"/>
    <w:rsid w:val="001E2920"/>
    <w:rsid w:val="001E45A8"/>
    <w:rsid w:val="001E7537"/>
    <w:rsid w:val="001F0907"/>
    <w:rsid w:val="001F35DF"/>
    <w:rsid w:val="001F4D7F"/>
    <w:rsid w:val="00210B9D"/>
    <w:rsid w:val="0021726F"/>
    <w:rsid w:val="0021749A"/>
    <w:rsid w:val="00217F8F"/>
    <w:rsid w:val="002200AB"/>
    <w:rsid w:val="00233E90"/>
    <w:rsid w:val="00234094"/>
    <w:rsid w:val="00240D48"/>
    <w:rsid w:val="00244D4C"/>
    <w:rsid w:val="00244D9A"/>
    <w:rsid w:val="00251A7D"/>
    <w:rsid w:val="00262C74"/>
    <w:rsid w:val="00282C7B"/>
    <w:rsid w:val="0028508E"/>
    <w:rsid w:val="0028519E"/>
    <w:rsid w:val="00286964"/>
    <w:rsid w:val="002870F4"/>
    <w:rsid w:val="002871D1"/>
    <w:rsid w:val="00294AD1"/>
    <w:rsid w:val="00294DAD"/>
    <w:rsid w:val="002A561C"/>
    <w:rsid w:val="002A64DE"/>
    <w:rsid w:val="002A6EB9"/>
    <w:rsid w:val="002B03DD"/>
    <w:rsid w:val="002B23FB"/>
    <w:rsid w:val="002B267F"/>
    <w:rsid w:val="002C1E35"/>
    <w:rsid w:val="002F547D"/>
    <w:rsid w:val="003001A5"/>
    <w:rsid w:val="00303BD4"/>
    <w:rsid w:val="00305939"/>
    <w:rsid w:val="00307294"/>
    <w:rsid w:val="003072CF"/>
    <w:rsid w:val="00312BF7"/>
    <w:rsid w:val="00312DE9"/>
    <w:rsid w:val="0032273E"/>
    <w:rsid w:val="00327270"/>
    <w:rsid w:val="0033302A"/>
    <w:rsid w:val="003350C0"/>
    <w:rsid w:val="0033537E"/>
    <w:rsid w:val="0034122C"/>
    <w:rsid w:val="00341A9D"/>
    <w:rsid w:val="00342427"/>
    <w:rsid w:val="00343FB2"/>
    <w:rsid w:val="00346B9B"/>
    <w:rsid w:val="00346DFD"/>
    <w:rsid w:val="00350B41"/>
    <w:rsid w:val="003513E6"/>
    <w:rsid w:val="00355CC7"/>
    <w:rsid w:val="003568DF"/>
    <w:rsid w:val="00367C1F"/>
    <w:rsid w:val="00380A2B"/>
    <w:rsid w:val="00385F74"/>
    <w:rsid w:val="00393939"/>
    <w:rsid w:val="00394309"/>
    <w:rsid w:val="003A1C5C"/>
    <w:rsid w:val="003A597A"/>
    <w:rsid w:val="003A6EC7"/>
    <w:rsid w:val="003B1490"/>
    <w:rsid w:val="003B3DF2"/>
    <w:rsid w:val="003B57BA"/>
    <w:rsid w:val="003C1514"/>
    <w:rsid w:val="003C1A99"/>
    <w:rsid w:val="003C4587"/>
    <w:rsid w:val="003C62F1"/>
    <w:rsid w:val="003D073E"/>
    <w:rsid w:val="003D51D0"/>
    <w:rsid w:val="003E4796"/>
    <w:rsid w:val="003E508B"/>
    <w:rsid w:val="003E50EF"/>
    <w:rsid w:val="003F1502"/>
    <w:rsid w:val="003F4403"/>
    <w:rsid w:val="003F779E"/>
    <w:rsid w:val="004022D5"/>
    <w:rsid w:val="004025C1"/>
    <w:rsid w:val="004034FD"/>
    <w:rsid w:val="00404527"/>
    <w:rsid w:val="00404586"/>
    <w:rsid w:val="00405EE8"/>
    <w:rsid w:val="00406A31"/>
    <w:rsid w:val="004122C9"/>
    <w:rsid w:val="004168E0"/>
    <w:rsid w:val="00420537"/>
    <w:rsid w:val="004246A9"/>
    <w:rsid w:val="00431D03"/>
    <w:rsid w:val="004364FA"/>
    <w:rsid w:val="00441F59"/>
    <w:rsid w:val="00442237"/>
    <w:rsid w:val="00442F2A"/>
    <w:rsid w:val="004455C2"/>
    <w:rsid w:val="00447634"/>
    <w:rsid w:val="00447D89"/>
    <w:rsid w:val="00451D9C"/>
    <w:rsid w:val="00462E54"/>
    <w:rsid w:val="00463EE3"/>
    <w:rsid w:val="0047227A"/>
    <w:rsid w:val="00473760"/>
    <w:rsid w:val="004758E9"/>
    <w:rsid w:val="004776EC"/>
    <w:rsid w:val="00484FCA"/>
    <w:rsid w:val="00485152"/>
    <w:rsid w:val="004861DF"/>
    <w:rsid w:val="004864DC"/>
    <w:rsid w:val="0048728B"/>
    <w:rsid w:val="00490B21"/>
    <w:rsid w:val="00495113"/>
    <w:rsid w:val="004A0802"/>
    <w:rsid w:val="004A2E90"/>
    <w:rsid w:val="004A6391"/>
    <w:rsid w:val="004B0587"/>
    <w:rsid w:val="004B0C21"/>
    <w:rsid w:val="004B7BA6"/>
    <w:rsid w:val="004C07D7"/>
    <w:rsid w:val="004C0D38"/>
    <w:rsid w:val="004C68D2"/>
    <w:rsid w:val="004D107C"/>
    <w:rsid w:val="004D775A"/>
    <w:rsid w:val="004F3D85"/>
    <w:rsid w:val="005002AB"/>
    <w:rsid w:val="0050206C"/>
    <w:rsid w:val="00506143"/>
    <w:rsid w:val="00511340"/>
    <w:rsid w:val="005120C1"/>
    <w:rsid w:val="005132F3"/>
    <w:rsid w:val="005145E1"/>
    <w:rsid w:val="00515C70"/>
    <w:rsid w:val="00516FDA"/>
    <w:rsid w:val="00522504"/>
    <w:rsid w:val="00525C8B"/>
    <w:rsid w:val="00526A75"/>
    <w:rsid w:val="005277D8"/>
    <w:rsid w:val="00537E08"/>
    <w:rsid w:val="005429C3"/>
    <w:rsid w:val="005433BD"/>
    <w:rsid w:val="00544B9A"/>
    <w:rsid w:val="00545AB9"/>
    <w:rsid w:val="00545D9A"/>
    <w:rsid w:val="005548AE"/>
    <w:rsid w:val="00556631"/>
    <w:rsid w:val="005573BA"/>
    <w:rsid w:val="0056750B"/>
    <w:rsid w:val="00570347"/>
    <w:rsid w:val="005711F9"/>
    <w:rsid w:val="005718BB"/>
    <w:rsid w:val="00571C1E"/>
    <w:rsid w:val="00581EAE"/>
    <w:rsid w:val="0058483A"/>
    <w:rsid w:val="005907C8"/>
    <w:rsid w:val="00591192"/>
    <w:rsid w:val="0059232D"/>
    <w:rsid w:val="00595475"/>
    <w:rsid w:val="00596EB7"/>
    <w:rsid w:val="005A43D7"/>
    <w:rsid w:val="005A7D2C"/>
    <w:rsid w:val="005A7FDC"/>
    <w:rsid w:val="005B0821"/>
    <w:rsid w:val="005B0DCB"/>
    <w:rsid w:val="005B35F7"/>
    <w:rsid w:val="005B39EE"/>
    <w:rsid w:val="005B71AE"/>
    <w:rsid w:val="005C39A4"/>
    <w:rsid w:val="005C67AC"/>
    <w:rsid w:val="005D366C"/>
    <w:rsid w:val="005D45EC"/>
    <w:rsid w:val="005D54BA"/>
    <w:rsid w:val="005E59B1"/>
    <w:rsid w:val="005F1A33"/>
    <w:rsid w:val="005F30B9"/>
    <w:rsid w:val="005F31D3"/>
    <w:rsid w:val="005F743E"/>
    <w:rsid w:val="00600F8C"/>
    <w:rsid w:val="0060457A"/>
    <w:rsid w:val="00607931"/>
    <w:rsid w:val="00610F88"/>
    <w:rsid w:val="006111EF"/>
    <w:rsid w:val="00620100"/>
    <w:rsid w:val="00634E2F"/>
    <w:rsid w:val="00636E3C"/>
    <w:rsid w:val="006431B8"/>
    <w:rsid w:val="006522E2"/>
    <w:rsid w:val="00657B84"/>
    <w:rsid w:val="006611DE"/>
    <w:rsid w:val="006616C5"/>
    <w:rsid w:val="00674E0D"/>
    <w:rsid w:val="00676271"/>
    <w:rsid w:val="00676D00"/>
    <w:rsid w:val="006916D4"/>
    <w:rsid w:val="006A09C5"/>
    <w:rsid w:val="006A5201"/>
    <w:rsid w:val="006B13B0"/>
    <w:rsid w:val="006B24F4"/>
    <w:rsid w:val="006B7EEC"/>
    <w:rsid w:val="006C0455"/>
    <w:rsid w:val="006C5F39"/>
    <w:rsid w:val="006C6D5B"/>
    <w:rsid w:val="006D0C94"/>
    <w:rsid w:val="006D1588"/>
    <w:rsid w:val="006D4135"/>
    <w:rsid w:val="006D4F47"/>
    <w:rsid w:val="006D528F"/>
    <w:rsid w:val="006D6F0D"/>
    <w:rsid w:val="006E1AE2"/>
    <w:rsid w:val="006E489F"/>
    <w:rsid w:val="006E74E4"/>
    <w:rsid w:val="006F0CA1"/>
    <w:rsid w:val="006F42E4"/>
    <w:rsid w:val="006F6810"/>
    <w:rsid w:val="007000CA"/>
    <w:rsid w:val="00700C61"/>
    <w:rsid w:val="007014BE"/>
    <w:rsid w:val="00716210"/>
    <w:rsid w:val="007207A6"/>
    <w:rsid w:val="00721695"/>
    <w:rsid w:val="00723687"/>
    <w:rsid w:val="00727886"/>
    <w:rsid w:val="007304B1"/>
    <w:rsid w:val="00730602"/>
    <w:rsid w:val="00731F6C"/>
    <w:rsid w:val="00732CA1"/>
    <w:rsid w:val="0073339D"/>
    <w:rsid w:val="0074114F"/>
    <w:rsid w:val="00741AA2"/>
    <w:rsid w:val="00746992"/>
    <w:rsid w:val="007522F6"/>
    <w:rsid w:val="00755411"/>
    <w:rsid w:val="00763692"/>
    <w:rsid w:val="00764A54"/>
    <w:rsid w:val="00766577"/>
    <w:rsid w:val="00772AD9"/>
    <w:rsid w:val="00773D73"/>
    <w:rsid w:val="00775AF9"/>
    <w:rsid w:val="00777A5B"/>
    <w:rsid w:val="0078093E"/>
    <w:rsid w:val="00780CCB"/>
    <w:rsid w:val="00781888"/>
    <w:rsid w:val="00784049"/>
    <w:rsid w:val="00787352"/>
    <w:rsid w:val="00794E5D"/>
    <w:rsid w:val="007959E8"/>
    <w:rsid w:val="00797E59"/>
    <w:rsid w:val="007A4A62"/>
    <w:rsid w:val="007A4D4F"/>
    <w:rsid w:val="007B121C"/>
    <w:rsid w:val="007B1A25"/>
    <w:rsid w:val="007B32AF"/>
    <w:rsid w:val="007B5418"/>
    <w:rsid w:val="007B701C"/>
    <w:rsid w:val="007D440E"/>
    <w:rsid w:val="007D5B65"/>
    <w:rsid w:val="007E0FE0"/>
    <w:rsid w:val="007F0B69"/>
    <w:rsid w:val="007F2EE1"/>
    <w:rsid w:val="007F32AA"/>
    <w:rsid w:val="007F3D2A"/>
    <w:rsid w:val="007F4145"/>
    <w:rsid w:val="00803063"/>
    <w:rsid w:val="008171DE"/>
    <w:rsid w:val="00821B3C"/>
    <w:rsid w:val="00821FF4"/>
    <w:rsid w:val="0082512A"/>
    <w:rsid w:val="00827055"/>
    <w:rsid w:val="00834C0A"/>
    <w:rsid w:val="00834E7D"/>
    <w:rsid w:val="0083721D"/>
    <w:rsid w:val="008412C6"/>
    <w:rsid w:val="00841F50"/>
    <w:rsid w:val="008424D6"/>
    <w:rsid w:val="008450FB"/>
    <w:rsid w:val="00847FFC"/>
    <w:rsid w:val="008545DB"/>
    <w:rsid w:val="0086055F"/>
    <w:rsid w:val="00861D2F"/>
    <w:rsid w:val="00864AF9"/>
    <w:rsid w:val="008705AE"/>
    <w:rsid w:val="0087158A"/>
    <w:rsid w:val="008815A9"/>
    <w:rsid w:val="00887899"/>
    <w:rsid w:val="0089086E"/>
    <w:rsid w:val="008917F6"/>
    <w:rsid w:val="00892C5F"/>
    <w:rsid w:val="00897534"/>
    <w:rsid w:val="0089792E"/>
    <w:rsid w:val="008B239D"/>
    <w:rsid w:val="008B5C9E"/>
    <w:rsid w:val="008B7C92"/>
    <w:rsid w:val="008C05CF"/>
    <w:rsid w:val="008C377B"/>
    <w:rsid w:val="008C5D26"/>
    <w:rsid w:val="008C7A9A"/>
    <w:rsid w:val="008D0F72"/>
    <w:rsid w:val="008D1CAA"/>
    <w:rsid w:val="008D2453"/>
    <w:rsid w:val="008D78AE"/>
    <w:rsid w:val="008E0154"/>
    <w:rsid w:val="008E31DF"/>
    <w:rsid w:val="008E4ADD"/>
    <w:rsid w:val="008E6594"/>
    <w:rsid w:val="008F005E"/>
    <w:rsid w:val="008F065E"/>
    <w:rsid w:val="008F2ADE"/>
    <w:rsid w:val="008F62DA"/>
    <w:rsid w:val="00905C54"/>
    <w:rsid w:val="00914668"/>
    <w:rsid w:val="00914F4B"/>
    <w:rsid w:val="00916CED"/>
    <w:rsid w:val="0091726E"/>
    <w:rsid w:val="00921B38"/>
    <w:rsid w:val="00922A31"/>
    <w:rsid w:val="00924B4B"/>
    <w:rsid w:val="009304BC"/>
    <w:rsid w:val="00936087"/>
    <w:rsid w:val="00936F1A"/>
    <w:rsid w:val="00951344"/>
    <w:rsid w:val="009513F3"/>
    <w:rsid w:val="00951FF8"/>
    <w:rsid w:val="00961263"/>
    <w:rsid w:val="0096139F"/>
    <w:rsid w:val="00961C69"/>
    <w:rsid w:val="0096309D"/>
    <w:rsid w:val="00972694"/>
    <w:rsid w:val="009744C8"/>
    <w:rsid w:val="00974B4F"/>
    <w:rsid w:val="00976437"/>
    <w:rsid w:val="009805FB"/>
    <w:rsid w:val="00984040"/>
    <w:rsid w:val="00984EFA"/>
    <w:rsid w:val="0099418A"/>
    <w:rsid w:val="009B3375"/>
    <w:rsid w:val="009B79AD"/>
    <w:rsid w:val="009B7D70"/>
    <w:rsid w:val="009C0AAF"/>
    <w:rsid w:val="009D63ED"/>
    <w:rsid w:val="00A0691B"/>
    <w:rsid w:val="00A14C24"/>
    <w:rsid w:val="00A23926"/>
    <w:rsid w:val="00A24020"/>
    <w:rsid w:val="00A25841"/>
    <w:rsid w:val="00A36E18"/>
    <w:rsid w:val="00A379CF"/>
    <w:rsid w:val="00A41C02"/>
    <w:rsid w:val="00A41FBB"/>
    <w:rsid w:val="00A515D9"/>
    <w:rsid w:val="00A52298"/>
    <w:rsid w:val="00A53844"/>
    <w:rsid w:val="00A618F1"/>
    <w:rsid w:val="00A63A06"/>
    <w:rsid w:val="00A71DD3"/>
    <w:rsid w:val="00A75B2B"/>
    <w:rsid w:val="00A7612B"/>
    <w:rsid w:val="00A8045F"/>
    <w:rsid w:val="00A82C9D"/>
    <w:rsid w:val="00A85D4D"/>
    <w:rsid w:val="00A90348"/>
    <w:rsid w:val="00AA3064"/>
    <w:rsid w:val="00AA7F1C"/>
    <w:rsid w:val="00AC1262"/>
    <w:rsid w:val="00AC5017"/>
    <w:rsid w:val="00AC5D24"/>
    <w:rsid w:val="00AC7175"/>
    <w:rsid w:val="00AD13D8"/>
    <w:rsid w:val="00AD3D5B"/>
    <w:rsid w:val="00AE4387"/>
    <w:rsid w:val="00AE570F"/>
    <w:rsid w:val="00AE61B7"/>
    <w:rsid w:val="00AE6489"/>
    <w:rsid w:val="00AE787A"/>
    <w:rsid w:val="00AF2150"/>
    <w:rsid w:val="00B0326D"/>
    <w:rsid w:val="00B108FF"/>
    <w:rsid w:val="00B11868"/>
    <w:rsid w:val="00B1236D"/>
    <w:rsid w:val="00B12887"/>
    <w:rsid w:val="00B129CC"/>
    <w:rsid w:val="00B21371"/>
    <w:rsid w:val="00B224C3"/>
    <w:rsid w:val="00B32C00"/>
    <w:rsid w:val="00B33606"/>
    <w:rsid w:val="00B37151"/>
    <w:rsid w:val="00B45B17"/>
    <w:rsid w:val="00B52AE5"/>
    <w:rsid w:val="00B545D3"/>
    <w:rsid w:val="00B559B2"/>
    <w:rsid w:val="00B55C6F"/>
    <w:rsid w:val="00B5712E"/>
    <w:rsid w:val="00B60BBA"/>
    <w:rsid w:val="00B6148A"/>
    <w:rsid w:val="00B6768E"/>
    <w:rsid w:val="00B7329A"/>
    <w:rsid w:val="00B8120A"/>
    <w:rsid w:val="00B92855"/>
    <w:rsid w:val="00BA0CC3"/>
    <w:rsid w:val="00BA41B9"/>
    <w:rsid w:val="00BA565B"/>
    <w:rsid w:val="00BB2845"/>
    <w:rsid w:val="00BB3AEC"/>
    <w:rsid w:val="00BB6F75"/>
    <w:rsid w:val="00BC068E"/>
    <w:rsid w:val="00BD303C"/>
    <w:rsid w:val="00BD4691"/>
    <w:rsid w:val="00BE69FD"/>
    <w:rsid w:val="00BE7E73"/>
    <w:rsid w:val="00BF1212"/>
    <w:rsid w:val="00BF41A7"/>
    <w:rsid w:val="00BF5400"/>
    <w:rsid w:val="00C00815"/>
    <w:rsid w:val="00C0364C"/>
    <w:rsid w:val="00C076BF"/>
    <w:rsid w:val="00C1213A"/>
    <w:rsid w:val="00C13623"/>
    <w:rsid w:val="00C272F6"/>
    <w:rsid w:val="00C3033A"/>
    <w:rsid w:val="00C32645"/>
    <w:rsid w:val="00C3520D"/>
    <w:rsid w:val="00C373D7"/>
    <w:rsid w:val="00C374AB"/>
    <w:rsid w:val="00C4155C"/>
    <w:rsid w:val="00C434E1"/>
    <w:rsid w:val="00C4392E"/>
    <w:rsid w:val="00C44846"/>
    <w:rsid w:val="00C47F59"/>
    <w:rsid w:val="00C5127D"/>
    <w:rsid w:val="00C519B9"/>
    <w:rsid w:val="00C533EB"/>
    <w:rsid w:val="00C56B7D"/>
    <w:rsid w:val="00C6537F"/>
    <w:rsid w:val="00C714FA"/>
    <w:rsid w:val="00C77813"/>
    <w:rsid w:val="00C94309"/>
    <w:rsid w:val="00C94DD5"/>
    <w:rsid w:val="00CA0B4B"/>
    <w:rsid w:val="00CA2BEB"/>
    <w:rsid w:val="00CA47A8"/>
    <w:rsid w:val="00CA756D"/>
    <w:rsid w:val="00CA7E53"/>
    <w:rsid w:val="00CB527D"/>
    <w:rsid w:val="00CB62D3"/>
    <w:rsid w:val="00CC3BFC"/>
    <w:rsid w:val="00CC4B13"/>
    <w:rsid w:val="00CC5DB2"/>
    <w:rsid w:val="00CD2FE3"/>
    <w:rsid w:val="00CD5570"/>
    <w:rsid w:val="00CD5C18"/>
    <w:rsid w:val="00CE03BE"/>
    <w:rsid w:val="00CE1C72"/>
    <w:rsid w:val="00CF0334"/>
    <w:rsid w:val="00CF0BA5"/>
    <w:rsid w:val="00CF16D1"/>
    <w:rsid w:val="00CF5645"/>
    <w:rsid w:val="00D00398"/>
    <w:rsid w:val="00D04EE4"/>
    <w:rsid w:val="00D12080"/>
    <w:rsid w:val="00D2056F"/>
    <w:rsid w:val="00D23016"/>
    <w:rsid w:val="00D33001"/>
    <w:rsid w:val="00D34D18"/>
    <w:rsid w:val="00D369FD"/>
    <w:rsid w:val="00D46E49"/>
    <w:rsid w:val="00D5778B"/>
    <w:rsid w:val="00D60127"/>
    <w:rsid w:val="00D63342"/>
    <w:rsid w:val="00D63E2D"/>
    <w:rsid w:val="00D70AF2"/>
    <w:rsid w:val="00D7602C"/>
    <w:rsid w:val="00D805B8"/>
    <w:rsid w:val="00D92812"/>
    <w:rsid w:val="00D972BD"/>
    <w:rsid w:val="00D9733C"/>
    <w:rsid w:val="00DA3B78"/>
    <w:rsid w:val="00DA3C97"/>
    <w:rsid w:val="00DA3F6D"/>
    <w:rsid w:val="00DA6DA7"/>
    <w:rsid w:val="00DA7B2C"/>
    <w:rsid w:val="00DC08D9"/>
    <w:rsid w:val="00DC0A38"/>
    <w:rsid w:val="00DC44A6"/>
    <w:rsid w:val="00DC4E9A"/>
    <w:rsid w:val="00DD2157"/>
    <w:rsid w:val="00DD3F8C"/>
    <w:rsid w:val="00DE0715"/>
    <w:rsid w:val="00DE6645"/>
    <w:rsid w:val="00DE6F69"/>
    <w:rsid w:val="00DF00DD"/>
    <w:rsid w:val="00DF1E39"/>
    <w:rsid w:val="00DF28A7"/>
    <w:rsid w:val="00DF2AA9"/>
    <w:rsid w:val="00DF32DA"/>
    <w:rsid w:val="00DF37EC"/>
    <w:rsid w:val="00DF4DC9"/>
    <w:rsid w:val="00DF7082"/>
    <w:rsid w:val="00E115CA"/>
    <w:rsid w:val="00E14A75"/>
    <w:rsid w:val="00E15127"/>
    <w:rsid w:val="00E15DEC"/>
    <w:rsid w:val="00E16C0C"/>
    <w:rsid w:val="00E226C6"/>
    <w:rsid w:val="00E24FB0"/>
    <w:rsid w:val="00E26968"/>
    <w:rsid w:val="00E27F2A"/>
    <w:rsid w:val="00E30156"/>
    <w:rsid w:val="00E31248"/>
    <w:rsid w:val="00E33191"/>
    <w:rsid w:val="00E36BB1"/>
    <w:rsid w:val="00E3705F"/>
    <w:rsid w:val="00E43BC3"/>
    <w:rsid w:val="00E46EAE"/>
    <w:rsid w:val="00E5105B"/>
    <w:rsid w:val="00E5130B"/>
    <w:rsid w:val="00E51AB4"/>
    <w:rsid w:val="00E52730"/>
    <w:rsid w:val="00E53DDA"/>
    <w:rsid w:val="00E569EF"/>
    <w:rsid w:val="00E56F0F"/>
    <w:rsid w:val="00E610C3"/>
    <w:rsid w:val="00E67B9E"/>
    <w:rsid w:val="00E710AA"/>
    <w:rsid w:val="00E73182"/>
    <w:rsid w:val="00E737CB"/>
    <w:rsid w:val="00E747C8"/>
    <w:rsid w:val="00E8399B"/>
    <w:rsid w:val="00E8421D"/>
    <w:rsid w:val="00E876A6"/>
    <w:rsid w:val="00E932CD"/>
    <w:rsid w:val="00E953A5"/>
    <w:rsid w:val="00EA02FB"/>
    <w:rsid w:val="00EA449C"/>
    <w:rsid w:val="00EC239E"/>
    <w:rsid w:val="00EC245F"/>
    <w:rsid w:val="00EC636F"/>
    <w:rsid w:val="00ED098D"/>
    <w:rsid w:val="00ED13FF"/>
    <w:rsid w:val="00ED39CA"/>
    <w:rsid w:val="00ED3E7E"/>
    <w:rsid w:val="00ED3FA7"/>
    <w:rsid w:val="00ED4580"/>
    <w:rsid w:val="00ED5FB2"/>
    <w:rsid w:val="00ED7160"/>
    <w:rsid w:val="00ED7957"/>
    <w:rsid w:val="00EE0567"/>
    <w:rsid w:val="00EE14CE"/>
    <w:rsid w:val="00EE4F50"/>
    <w:rsid w:val="00EE6F36"/>
    <w:rsid w:val="00EE7AB5"/>
    <w:rsid w:val="00EE7B07"/>
    <w:rsid w:val="00EF4F81"/>
    <w:rsid w:val="00EF4FF1"/>
    <w:rsid w:val="00EF5444"/>
    <w:rsid w:val="00EF5F8E"/>
    <w:rsid w:val="00EF64C0"/>
    <w:rsid w:val="00F036A9"/>
    <w:rsid w:val="00F05110"/>
    <w:rsid w:val="00F15CE8"/>
    <w:rsid w:val="00F2162A"/>
    <w:rsid w:val="00F2194D"/>
    <w:rsid w:val="00F32890"/>
    <w:rsid w:val="00F40D7A"/>
    <w:rsid w:val="00F45354"/>
    <w:rsid w:val="00F45E1D"/>
    <w:rsid w:val="00F50008"/>
    <w:rsid w:val="00F53EC1"/>
    <w:rsid w:val="00F6014B"/>
    <w:rsid w:val="00F63F28"/>
    <w:rsid w:val="00F65F4B"/>
    <w:rsid w:val="00F671FB"/>
    <w:rsid w:val="00F67E3B"/>
    <w:rsid w:val="00F7153A"/>
    <w:rsid w:val="00F71FC4"/>
    <w:rsid w:val="00F72AE1"/>
    <w:rsid w:val="00F7522E"/>
    <w:rsid w:val="00F877BD"/>
    <w:rsid w:val="00F907D3"/>
    <w:rsid w:val="00F91110"/>
    <w:rsid w:val="00F91C20"/>
    <w:rsid w:val="00F94C57"/>
    <w:rsid w:val="00F96FD4"/>
    <w:rsid w:val="00FA0B4B"/>
    <w:rsid w:val="00FA4F20"/>
    <w:rsid w:val="00FB0DCE"/>
    <w:rsid w:val="00FB642C"/>
    <w:rsid w:val="00FB64A4"/>
    <w:rsid w:val="00FC0366"/>
    <w:rsid w:val="00FC0E51"/>
    <w:rsid w:val="00FC37E6"/>
    <w:rsid w:val="00FC49CA"/>
    <w:rsid w:val="00FC5E30"/>
    <w:rsid w:val="00FC6457"/>
    <w:rsid w:val="00FD3A5D"/>
    <w:rsid w:val="00FE70E8"/>
    <w:rsid w:val="00FF1D66"/>
    <w:rsid w:val="00FF2428"/>
    <w:rsid w:val="00FF5976"/>
    <w:rsid w:val="00FF7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E02838"/>
  <w15:chartTrackingRefBased/>
  <w15:docId w15:val="{F8804852-AB06-456B-9192-75340C7F2E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A2392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2392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A2392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2392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A75B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75B2B"/>
  </w:style>
  <w:style w:type="paragraph" w:styleId="Fuzeile">
    <w:name w:val="footer"/>
    <w:basedOn w:val="Standard"/>
    <w:link w:val="FuzeileZchn"/>
    <w:uiPriority w:val="99"/>
    <w:unhideWhenUsed/>
    <w:rsid w:val="00A75B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75B2B"/>
  </w:style>
  <w:style w:type="character" w:styleId="Hyperlink">
    <w:name w:val="Hyperlink"/>
    <w:basedOn w:val="Absatz-Standardschriftart"/>
    <w:uiPriority w:val="99"/>
    <w:unhideWhenUsed/>
    <w:rsid w:val="00244D9A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1D1918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6611D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6611D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6611D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611D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611D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ulian.jung@pr-grosse.de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936</Words>
  <Characters>5899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 Jung</dc:creator>
  <cp:keywords/>
  <dc:description/>
  <cp:lastModifiedBy>Julian Jung</cp:lastModifiedBy>
  <cp:revision>666</cp:revision>
  <cp:lastPrinted>2022-04-01T12:18:00Z</cp:lastPrinted>
  <dcterms:created xsi:type="dcterms:W3CDTF">2021-09-01T07:48:00Z</dcterms:created>
  <dcterms:modified xsi:type="dcterms:W3CDTF">2022-05-11T09:59:00Z</dcterms:modified>
</cp:coreProperties>
</file>